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0EE" w:rsidRPr="008A6678" w:rsidRDefault="003C21BA" w:rsidP="00BD70EE">
      <w:pPr>
        <w:spacing w:line="240" w:lineRule="auto"/>
        <w:rPr>
          <w:sz w:val="24"/>
        </w:rPr>
      </w:pPr>
      <w:r>
        <w:rPr>
          <w:sz w:val="24"/>
        </w:rPr>
        <w:t xml:space="preserve">                 </w:t>
      </w:r>
      <w:r w:rsidR="00BD70EE">
        <w:rPr>
          <w:sz w:val="24"/>
        </w:rPr>
        <w:t xml:space="preserve"> </w:t>
      </w:r>
      <w:r w:rsidR="00BD70EE" w:rsidRPr="008A6678">
        <w:rPr>
          <w:sz w:val="24"/>
        </w:rPr>
        <w:t>UNIVERSIDADE ESTADUAL DE MARINGÁ</w:t>
      </w:r>
    </w:p>
    <w:p w:rsidR="00BD70EE" w:rsidRPr="008A6678" w:rsidRDefault="00BD70EE" w:rsidP="00BD70EE">
      <w:pPr>
        <w:spacing w:line="240" w:lineRule="auto"/>
        <w:rPr>
          <w:sz w:val="24"/>
        </w:rPr>
      </w:pPr>
      <w:r>
        <w:rPr>
          <w:sz w:val="24"/>
        </w:rPr>
        <w:t xml:space="preserve">                           CENTRO DE CIÊ</w:t>
      </w:r>
      <w:r w:rsidRPr="008A6678">
        <w:rPr>
          <w:sz w:val="24"/>
        </w:rPr>
        <w:t>NCIAS EXATAS</w:t>
      </w:r>
    </w:p>
    <w:p w:rsidR="00BD70EE" w:rsidRDefault="00BD70EE" w:rsidP="00BD70EE">
      <w:pPr>
        <w:spacing w:line="240" w:lineRule="auto"/>
        <w:rPr>
          <w:sz w:val="24"/>
        </w:rPr>
      </w:pPr>
      <w:r>
        <w:rPr>
          <w:sz w:val="24"/>
        </w:rPr>
        <w:t xml:space="preserve">                             </w:t>
      </w:r>
      <w:r w:rsidRPr="008A6678">
        <w:rPr>
          <w:sz w:val="24"/>
        </w:rPr>
        <w:t>DEPARTAMENTO DE FÍSICA</w:t>
      </w:r>
    </w:p>
    <w:p w:rsidR="00BD70EE" w:rsidRDefault="00BD70EE" w:rsidP="00BD70EE">
      <w:pPr>
        <w:pStyle w:val="Ttulo1"/>
        <w:rPr>
          <w:color w:val="auto"/>
        </w:rPr>
      </w:pPr>
      <w:r w:rsidRPr="00BD70EE">
        <w:rPr>
          <w:noProof/>
          <w:color w:val="auto"/>
          <w:lang w:eastAsia="pt-BR"/>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822198" cy="936345"/>
            <wp:effectExtent l="19050" t="0" r="0" b="0"/>
            <wp:wrapSquare wrapText="bothSides"/>
            <wp:docPr id="11" name="Imagem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822198" cy="936345"/>
                    </a:xfrm>
                    <a:prstGeom prst="rect">
                      <a:avLst/>
                    </a:prstGeom>
                  </pic:spPr>
                </pic:pic>
              </a:graphicData>
            </a:graphic>
          </wp:anchor>
        </w:drawing>
      </w:r>
    </w:p>
    <w:p w:rsidR="008F5F9F" w:rsidRDefault="00173751" w:rsidP="00BD70EE">
      <w:pPr>
        <w:pStyle w:val="Ttulo1"/>
        <w:jc w:val="center"/>
        <w:rPr>
          <w:color w:val="auto"/>
        </w:rPr>
      </w:pPr>
      <w:r>
        <w:rPr>
          <w:color w:val="auto"/>
        </w:rPr>
        <w:t xml:space="preserve">PROPOSTA DE ATIVIDADE </w:t>
      </w:r>
      <w:r w:rsidR="009B6645">
        <w:rPr>
          <w:color w:val="auto"/>
        </w:rPr>
        <w:t>–</w:t>
      </w:r>
      <w:r>
        <w:rPr>
          <w:color w:val="auto"/>
        </w:rPr>
        <w:t xml:space="preserve"> SIMULADORES</w:t>
      </w:r>
      <w:r w:rsidR="009B6645">
        <w:rPr>
          <w:color w:val="auto"/>
        </w:rPr>
        <w:t xml:space="preserve"> PARA O ENSINO DE FÍSICA</w:t>
      </w:r>
    </w:p>
    <w:p w:rsidR="009B6645" w:rsidRPr="009B6645" w:rsidRDefault="009B6645" w:rsidP="009B6645"/>
    <w:p w:rsidR="00173751" w:rsidRPr="009B6645" w:rsidRDefault="00173751" w:rsidP="00173751">
      <w:pPr>
        <w:jc w:val="center"/>
        <w:rPr>
          <w:rFonts w:asciiTheme="majorHAnsi" w:hAnsiTheme="majorHAnsi"/>
          <w:b/>
          <w:i/>
          <w:sz w:val="28"/>
        </w:rPr>
      </w:pPr>
      <w:r w:rsidRPr="009B6645">
        <w:rPr>
          <w:rFonts w:asciiTheme="majorHAnsi" w:hAnsiTheme="majorHAnsi"/>
          <w:b/>
          <w:i/>
          <w:sz w:val="28"/>
        </w:rPr>
        <w:t>ÍMÃS E ELETROÍMÃS</w:t>
      </w:r>
    </w:p>
    <w:p w:rsidR="00BD70EE" w:rsidRDefault="00BD70EE" w:rsidP="00BD70EE"/>
    <w:p w:rsidR="00BD70EE" w:rsidRPr="009032C7" w:rsidRDefault="00BD70EE" w:rsidP="009032C7">
      <w:pPr>
        <w:pStyle w:val="SemEspaamento"/>
        <w:jc w:val="center"/>
        <w:rPr>
          <w:b/>
          <w:sz w:val="26"/>
          <w:szCs w:val="26"/>
        </w:rPr>
      </w:pPr>
      <w:r w:rsidRPr="009032C7">
        <w:rPr>
          <w:b/>
          <w:sz w:val="26"/>
          <w:szCs w:val="26"/>
        </w:rPr>
        <w:t>Renan André Peres</w:t>
      </w:r>
    </w:p>
    <w:p w:rsidR="00BD70EE" w:rsidRDefault="00BD70EE" w:rsidP="00BD70EE">
      <w:pPr>
        <w:jc w:val="center"/>
        <w:rPr>
          <w:b/>
          <w:sz w:val="26"/>
          <w:szCs w:val="26"/>
        </w:rPr>
      </w:pPr>
    </w:p>
    <w:p w:rsidR="008A7C7F" w:rsidRDefault="008A7C7F" w:rsidP="00BD70EE">
      <w:pPr>
        <w:jc w:val="center"/>
        <w:rPr>
          <w:b/>
          <w:sz w:val="26"/>
          <w:szCs w:val="26"/>
        </w:rPr>
      </w:pPr>
    </w:p>
    <w:p w:rsidR="009032C7" w:rsidRPr="009032C7" w:rsidRDefault="0011326A" w:rsidP="009032C7">
      <w:pPr>
        <w:pStyle w:val="SemEspaamento"/>
        <w:numPr>
          <w:ilvl w:val="0"/>
          <w:numId w:val="2"/>
        </w:numPr>
        <w:rPr>
          <w:b/>
        </w:rPr>
      </w:pPr>
      <w:r>
        <w:rPr>
          <w:b/>
        </w:rPr>
        <w:t>INTRODUÇÃO:</w:t>
      </w:r>
    </w:p>
    <w:p w:rsidR="00BD70EE" w:rsidRDefault="00BD70EE" w:rsidP="009032C7">
      <w:pPr>
        <w:jc w:val="both"/>
        <w:rPr>
          <w:sz w:val="26"/>
          <w:szCs w:val="26"/>
        </w:rPr>
      </w:pPr>
    </w:p>
    <w:p w:rsidR="00247D8F" w:rsidRDefault="009B6645" w:rsidP="006A3AC1">
      <w:pPr>
        <w:spacing w:line="360" w:lineRule="auto"/>
        <w:ind w:firstLine="709"/>
        <w:jc w:val="both"/>
        <w:rPr>
          <w:szCs w:val="26"/>
        </w:rPr>
      </w:pPr>
      <w:r>
        <w:rPr>
          <w:szCs w:val="26"/>
        </w:rPr>
        <w:t>Tal proposta de atividade tem como base o uso dos simuladores virtuais, ou seja, programas</w:t>
      </w:r>
      <w:r w:rsidR="004D3494">
        <w:rPr>
          <w:szCs w:val="26"/>
        </w:rPr>
        <w:t xml:space="preserve"> no quais</w:t>
      </w:r>
      <w:r w:rsidR="007261C3">
        <w:rPr>
          <w:szCs w:val="26"/>
        </w:rPr>
        <w:t xml:space="preserve"> são capazes de</w:t>
      </w:r>
      <w:r>
        <w:rPr>
          <w:szCs w:val="26"/>
        </w:rPr>
        <w:t xml:space="preserve"> </w:t>
      </w:r>
      <w:r w:rsidR="007261C3">
        <w:rPr>
          <w:szCs w:val="26"/>
        </w:rPr>
        <w:t>simularem</w:t>
      </w:r>
      <w:r>
        <w:rPr>
          <w:szCs w:val="26"/>
        </w:rPr>
        <w:t xml:space="preserve"> determinadas situações ou experimentos físicos, </w:t>
      </w:r>
      <w:r w:rsidR="007261C3">
        <w:rPr>
          <w:szCs w:val="26"/>
        </w:rPr>
        <w:t>possibilitando assim uma interação maior do aluno com os fenômenos físicos e conteúdos</w:t>
      </w:r>
      <w:r w:rsidR="00583F8F">
        <w:rPr>
          <w:szCs w:val="26"/>
        </w:rPr>
        <w:t xml:space="preserve"> a serem estudados</w:t>
      </w:r>
      <w:r w:rsidR="007261C3">
        <w:rPr>
          <w:szCs w:val="26"/>
        </w:rPr>
        <w:t xml:space="preserve">, uma vez que ele terá a possibilidade de manipular e controlar inúmeros fatores que </w:t>
      </w:r>
      <w:r w:rsidR="004D3494">
        <w:rPr>
          <w:szCs w:val="26"/>
        </w:rPr>
        <w:t>influenciam</w:t>
      </w:r>
      <w:r w:rsidR="007261C3">
        <w:rPr>
          <w:szCs w:val="26"/>
        </w:rPr>
        <w:t xml:space="preserve"> </w:t>
      </w:r>
      <w:r w:rsidR="00A735E9">
        <w:rPr>
          <w:szCs w:val="26"/>
        </w:rPr>
        <w:t>n</w:t>
      </w:r>
      <w:r w:rsidR="007261C3">
        <w:rPr>
          <w:szCs w:val="26"/>
        </w:rPr>
        <w:t xml:space="preserve">uma determinada situação </w:t>
      </w:r>
      <w:r w:rsidR="00397166">
        <w:rPr>
          <w:szCs w:val="26"/>
        </w:rPr>
        <w:t>em que</w:t>
      </w:r>
      <w:r w:rsidR="007261C3">
        <w:rPr>
          <w:szCs w:val="26"/>
        </w:rPr>
        <w:t xml:space="preserve"> a física se faz presente, junto à</w:t>
      </w:r>
      <w:r w:rsidR="0014170A">
        <w:rPr>
          <w:szCs w:val="26"/>
        </w:rPr>
        <w:t xml:space="preserve"> observação, interpretação e análises </w:t>
      </w:r>
      <w:r w:rsidR="007261C3">
        <w:rPr>
          <w:szCs w:val="26"/>
        </w:rPr>
        <w:t>dos resultados</w:t>
      </w:r>
      <w:r w:rsidR="0014170A">
        <w:rPr>
          <w:szCs w:val="26"/>
        </w:rPr>
        <w:t>.</w:t>
      </w:r>
    </w:p>
    <w:p w:rsidR="00306F05" w:rsidRDefault="00E07F18" w:rsidP="00E07F18">
      <w:pPr>
        <w:spacing w:line="360" w:lineRule="auto"/>
        <w:jc w:val="both"/>
        <w:rPr>
          <w:szCs w:val="26"/>
        </w:rPr>
      </w:pPr>
      <w:r>
        <w:rPr>
          <w:szCs w:val="26"/>
        </w:rPr>
        <w:tab/>
        <w:t>N</w:t>
      </w:r>
      <w:r w:rsidR="00583F8F">
        <w:rPr>
          <w:szCs w:val="26"/>
        </w:rPr>
        <w:t>essa</w:t>
      </w:r>
      <w:r>
        <w:rPr>
          <w:szCs w:val="26"/>
        </w:rPr>
        <w:t xml:space="preserve"> atividade será utilizado</w:t>
      </w:r>
      <w:r w:rsidR="00176CDA">
        <w:rPr>
          <w:szCs w:val="26"/>
        </w:rPr>
        <w:t xml:space="preserve"> o simulador “</w:t>
      </w:r>
      <w:r w:rsidR="00176CDA" w:rsidRPr="00176CDA">
        <w:rPr>
          <w:i/>
          <w:szCs w:val="26"/>
        </w:rPr>
        <w:t>Ímãs e Eletroímã</w:t>
      </w:r>
      <w:r w:rsidR="00176CDA">
        <w:rPr>
          <w:i/>
          <w:szCs w:val="26"/>
        </w:rPr>
        <w:t>s”</w:t>
      </w:r>
      <w:r w:rsidR="004D3494">
        <w:rPr>
          <w:szCs w:val="26"/>
        </w:rPr>
        <w:t xml:space="preserve"> para ser estudar </w:t>
      </w:r>
      <w:r w:rsidR="00707457">
        <w:rPr>
          <w:szCs w:val="26"/>
        </w:rPr>
        <w:t>um pouco do</w:t>
      </w:r>
      <w:r w:rsidR="004D3494">
        <w:rPr>
          <w:szCs w:val="26"/>
        </w:rPr>
        <w:t xml:space="preserve"> eletromagnetismo</w:t>
      </w:r>
      <w:r w:rsidR="00707457">
        <w:rPr>
          <w:szCs w:val="26"/>
        </w:rPr>
        <w:t>. O simulador é</w:t>
      </w:r>
      <w:r>
        <w:rPr>
          <w:szCs w:val="26"/>
        </w:rPr>
        <w:t xml:space="preserve"> oferecido pela a Universidade de Colorad</w:t>
      </w:r>
      <w:r w:rsidR="00BD7E0C">
        <w:rPr>
          <w:szCs w:val="26"/>
        </w:rPr>
        <w:t xml:space="preserve">o, através de seu site </w:t>
      </w:r>
      <w:proofErr w:type="spellStart"/>
      <w:r w:rsidR="00BD7E0C" w:rsidRPr="00BD7E0C">
        <w:rPr>
          <w:i/>
          <w:szCs w:val="26"/>
        </w:rPr>
        <w:t>PhET</w:t>
      </w:r>
      <w:proofErr w:type="spellEnd"/>
      <w:r w:rsidR="00BD7E0C" w:rsidRPr="00BD7E0C">
        <w:rPr>
          <w:i/>
          <w:szCs w:val="26"/>
        </w:rPr>
        <w:t xml:space="preserve"> </w:t>
      </w:r>
      <w:proofErr w:type="spellStart"/>
      <w:r w:rsidR="00BD7E0C" w:rsidRPr="00BD7E0C">
        <w:rPr>
          <w:i/>
          <w:szCs w:val="26"/>
        </w:rPr>
        <w:t>Interactive</w:t>
      </w:r>
      <w:proofErr w:type="spellEnd"/>
      <w:r w:rsidR="00BD7E0C" w:rsidRPr="00BD7E0C">
        <w:rPr>
          <w:i/>
          <w:szCs w:val="26"/>
        </w:rPr>
        <w:t xml:space="preserve"> </w:t>
      </w:r>
      <w:proofErr w:type="spellStart"/>
      <w:r w:rsidR="00BD7E0C" w:rsidRPr="00BD7E0C">
        <w:rPr>
          <w:i/>
          <w:szCs w:val="26"/>
        </w:rPr>
        <w:t>Simulations</w:t>
      </w:r>
      <w:proofErr w:type="spellEnd"/>
      <w:r w:rsidR="00BD7E0C">
        <w:rPr>
          <w:szCs w:val="26"/>
        </w:rPr>
        <w:t>, como segue o link abaixo:</w:t>
      </w:r>
    </w:p>
    <w:p w:rsidR="00E07F18" w:rsidRDefault="00E07F18" w:rsidP="00E07F18">
      <w:pPr>
        <w:pStyle w:val="PargrafodaLista"/>
        <w:numPr>
          <w:ilvl w:val="0"/>
          <w:numId w:val="23"/>
        </w:numPr>
        <w:spacing w:line="360" w:lineRule="auto"/>
        <w:jc w:val="both"/>
        <w:rPr>
          <w:i/>
          <w:szCs w:val="26"/>
        </w:rPr>
      </w:pPr>
      <w:r w:rsidRPr="00E07F18">
        <w:rPr>
          <w:i/>
          <w:szCs w:val="26"/>
        </w:rPr>
        <w:t>https://phet.colorado.edu/pt_BR/simulations/category/physics</w:t>
      </w:r>
    </w:p>
    <w:p w:rsidR="00583F8F" w:rsidRDefault="00583F8F" w:rsidP="00583F8F">
      <w:pPr>
        <w:pStyle w:val="PargrafodaLista"/>
        <w:spacing w:line="360" w:lineRule="auto"/>
        <w:jc w:val="both"/>
        <w:rPr>
          <w:i/>
          <w:szCs w:val="26"/>
        </w:rPr>
      </w:pPr>
    </w:p>
    <w:p w:rsidR="00583F8F" w:rsidRPr="007772A4" w:rsidRDefault="00CB4FC7" w:rsidP="007772A4">
      <w:pPr>
        <w:pStyle w:val="PargrafodaLista"/>
        <w:spacing w:line="360" w:lineRule="auto"/>
        <w:ind w:left="0" w:firstLine="709"/>
        <w:jc w:val="both"/>
        <w:rPr>
          <w:szCs w:val="26"/>
        </w:rPr>
      </w:pPr>
      <w:r>
        <w:rPr>
          <w:szCs w:val="26"/>
        </w:rPr>
        <w:t xml:space="preserve">Os simuladores se constituem como um importante </w:t>
      </w:r>
      <w:r w:rsidR="00BD7E0C">
        <w:rPr>
          <w:szCs w:val="26"/>
        </w:rPr>
        <w:t>recurso</w:t>
      </w:r>
      <w:r>
        <w:rPr>
          <w:szCs w:val="26"/>
        </w:rPr>
        <w:t xml:space="preserve"> de ensino, com um enorme </w:t>
      </w:r>
      <w:r w:rsidR="00BD7E0C">
        <w:rPr>
          <w:szCs w:val="26"/>
        </w:rPr>
        <w:t>potencial</w:t>
      </w:r>
      <w:r>
        <w:rPr>
          <w:szCs w:val="26"/>
        </w:rPr>
        <w:t xml:space="preserve"> de se gerar um ambiente de aprendizagem mais rico e interessante,</w:t>
      </w:r>
      <w:r w:rsidR="00BD7E0C">
        <w:rPr>
          <w:szCs w:val="26"/>
        </w:rPr>
        <w:t xml:space="preserve"> </w:t>
      </w:r>
      <w:r>
        <w:rPr>
          <w:szCs w:val="26"/>
        </w:rPr>
        <w:t>junto a uma abordagem do conteúdo mais interativa, dinâmica e investigativa, possibilita</w:t>
      </w:r>
      <w:r w:rsidR="00EE6F9B">
        <w:rPr>
          <w:szCs w:val="26"/>
        </w:rPr>
        <w:t>ndo assim o aluno a ser tornar</w:t>
      </w:r>
      <w:r w:rsidR="000F22BD">
        <w:rPr>
          <w:szCs w:val="26"/>
        </w:rPr>
        <w:t xml:space="preserve"> um sujeito</w:t>
      </w:r>
      <w:r w:rsidR="00EE6F9B">
        <w:rPr>
          <w:szCs w:val="26"/>
        </w:rPr>
        <w:t xml:space="preserve"> ativo no processo de ensino e aprendizagem.</w:t>
      </w:r>
    </w:p>
    <w:p w:rsidR="00173751" w:rsidRDefault="00583F8F" w:rsidP="006A3AC1">
      <w:pPr>
        <w:spacing w:line="360" w:lineRule="auto"/>
        <w:ind w:firstLine="709"/>
        <w:jc w:val="both"/>
        <w:rPr>
          <w:szCs w:val="26"/>
        </w:rPr>
      </w:pPr>
      <w:r>
        <w:rPr>
          <w:szCs w:val="26"/>
        </w:rPr>
        <w:lastRenderedPageBreak/>
        <w:t xml:space="preserve">Além dos diversos simuladores para o ensino de física, </w:t>
      </w:r>
      <w:r w:rsidR="00E07F18">
        <w:rPr>
          <w:szCs w:val="26"/>
        </w:rPr>
        <w:t>é possível encontrar</w:t>
      </w:r>
      <w:r>
        <w:rPr>
          <w:szCs w:val="26"/>
        </w:rPr>
        <w:t xml:space="preserve"> ainda</w:t>
      </w:r>
      <w:r w:rsidR="00E07F18">
        <w:rPr>
          <w:szCs w:val="26"/>
        </w:rPr>
        <w:t xml:space="preserve"> </w:t>
      </w:r>
      <w:r>
        <w:rPr>
          <w:szCs w:val="26"/>
        </w:rPr>
        <w:t xml:space="preserve">inúmeros </w:t>
      </w:r>
      <w:r w:rsidR="00E07F18">
        <w:rPr>
          <w:szCs w:val="26"/>
        </w:rPr>
        <w:t>simuladores das mais diversas áreas, como Química, Biologia, Matemática, Ciências</w:t>
      </w:r>
      <w:r>
        <w:rPr>
          <w:szCs w:val="26"/>
        </w:rPr>
        <w:t xml:space="preserve"> da T</w:t>
      </w:r>
      <w:r w:rsidR="00E07F18">
        <w:rPr>
          <w:szCs w:val="26"/>
        </w:rPr>
        <w:t xml:space="preserve">erra etc. </w:t>
      </w:r>
      <w:r>
        <w:rPr>
          <w:szCs w:val="26"/>
        </w:rPr>
        <w:t xml:space="preserve">Os simuladores podem tanto serem executados no próprio navegar quanto serem baixados, podendo ser utilizados </w:t>
      </w:r>
      <w:r w:rsidR="000F22BD">
        <w:rPr>
          <w:szCs w:val="26"/>
        </w:rPr>
        <w:t xml:space="preserve">então </w:t>
      </w:r>
      <w:r>
        <w:rPr>
          <w:szCs w:val="26"/>
        </w:rPr>
        <w:t>off-line.</w:t>
      </w:r>
    </w:p>
    <w:p w:rsidR="00BF0737" w:rsidRDefault="00BF0737" w:rsidP="006A3AC1">
      <w:pPr>
        <w:spacing w:line="360" w:lineRule="auto"/>
        <w:ind w:firstLine="709"/>
        <w:jc w:val="both"/>
        <w:rPr>
          <w:szCs w:val="26"/>
        </w:rPr>
      </w:pPr>
    </w:p>
    <w:p w:rsidR="00E07F18" w:rsidRDefault="00E07F18" w:rsidP="00BD7E0C">
      <w:pPr>
        <w:spacing w:line="360" w:lineRule="auto"/>
        <w:jc w:val="center"/>
        <w:rPr>
          <w:szCs w:val="26"/>
        </w:rPr>
      </w:pPr>
      <w:r>
        <w:rPr>
          <w:noProof/>
          <w:szCs w:val="26"/>
          <w:lang w:eastAsia="pt-BR"/>
        </w:rPr>
        <w:drawing>
          <wp:inline distT="0" distB="0" distL="0" distR="0">
            <wp:extent cx="5395679" cy="2904979"/>
            <wp:effectExtent l="38100" t="57150" r="109771" b="85871"/>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14345" cy="2915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4B86" w:rsidRPr="009C4B86" w:rsidRDefault="009C4B86" w:rsidP="00BD7E0C">
      <w:pPr>
        <w:spacing w:line="360" w:lineRule="auto"/>
        <w:jc w:val="center"/>
        <w:rPr>
          <w:szCs w:val="26"/>
        </w:rPr>
      </w:pPr>
      <w:r>
        <w:rPr>
          <w:b/>
          <w:szCs w:val="26"/>
        </w:rPr>
        <w:t xml:space="preserve">Figura 1 – </w:t>
      </w:r>
      <w:r>
        <w:rPr>
          <w:szCs w:val="26"/>
        </w:rPr>
        <w:t xml:space="preserve">Site do </w:t>
      </w:r>
      <w:proofErr w:type="spellStart"/>
      <w:r>
        <w:rPr>
          <w:szCs w:val="26"/>
        </w:rPr>
        <w:t>PhET</w:t>
      </w:r>
      <w:proofErr w:type="spellEnd"/>
      <w:r>
        <w:rPr>
          <w:szCs w:val="26"/>
        </w:rPr>
        <w:t>, simuladores de física.</w:t>
      </w:r>
    </w:p>
    <w:p w:rsidR="00173751" w:rsidRDefault="00173751" w:rsidP="006A3AC1">
      <w:pPr>
        <w:spacing w:line="360" w:lineRule="auto"/>
        <w:ind w:firstLine="709"/>
        <w:jc w:val="both"/>
        <w:rPr>
          <w:szCs w:val="26"/>
        </w:rPr>
      </w:pPr>
    </w:p>
    <w:p w:rsidR="00E83387" w:rsidRPr="009032C7" w:rsidRDefault="00173751" w:rsidP="00E83387">
      <w:pPr>
        <w:pStyle w:val="SemEspaamento"/>
        <w:numPr>
          <w:ilvl w:val="0"/>
          <w:numId w:val="2"/>
        </w:numPr>
        <w:rPr>
          <w:b/>
        </w:rPr>
      </w:pPr>
      <w:r>
        <w:rPr>
          <w:b/>
        </w:rPr>
        <w:t>OBJETIVOS</w:t>
      </w:r>
      <w:r w:rsidR="00E83387" w:rsidRPr="009032C7">
        <w:rPr>
          <w:b/>
        </w:rPr>
        <w:t>:</w:t>
      </w:r>
    </w:p>
    <w:p w:rsidR="00E83387" w:rsidRDefault="00E83387" w:rsidP="0073103B">
      <w:pPr>
        <w:ind w:firstLine="709"/>
        <w:jc w:val="both"/>
        <w:rPr>
          <w:szCs w:val="26"/>
        </w:rPr>
      </w:pPr>
    </w:p>
    <w:p w:rsidR="00BD7E0C" w:rsidRDefault="00707457" w:rsidP="00707457">
      <w:pPr>
        <w:pStyle w:val="PargrafodaLista"/>
        <w:numPr>
          <w:ilvl w:val="0"/>
          <w:numId w:val="23"/>
        </w:numPr>
        <w:spacing w:line="360" w:lineRule="auto"/>
        <w:jc w:val="both"/>
        <w:rPr>
          <w:szCs w:val="26"/>
        </w:rPr>
      </w:pPr>
      <w:bookmarkStart w:id="0" w:name="_GoBack"/>
      <w:r>
        <w:rPr>
          <w:szCs w:val="26"/>
        </w:rPr>
        <w:t>Revisar os conceitos de imã e campo magné</w:t>
      </w:r>
      <w:r w:rsidR="00397166">
        <w:rPr>
          <w:szCs w:val="26"/>
        </w:rPr>
        <w:t>tico</w:t>
      </w:r>
      <w:bookmarkEnd w:id="0"/>
      <w:r w:rsidR="00397166">
        <w:rPr>
          <w:szCs w:val="26"/>
        </w:rPr>
        <w:t>.</w:t>
      </w:r>
    </w:p>
    <w:p w:rsidR="00707457" w:rsidRDefault="00707457" w:rsidP="00707457">
      <w:pPr>
        <w:pStyle w:val="PargrafodaLista"/>
        <w:numPr>
          <w:ilvl w:val="0"/>
          <w:numId w:val="23"/>
        </w:numPr>
        <w:spacing w:line="360" w:lineRule="auto"/>
        <w:jc w:val="both"/>
        <w:rPr>
          <w:szCs w:val="26"/>
        </w:rPr>
      </w:pPr>
      <w:r>
        <w:rPr>
          <w:szCs w:val="26"/>
        </w:rPr>
        <w:t xml:space="preserve">Compreender </w:t>
      </w:r>
      <w:r w:rsidR="00397166">
        <w:rPr>
          <w:szCs w:val="26"/>
        </w:rPr>
        <w:t xml:space="preserve">qual </w:t>
      </w:r>
      <w:r>
        <w:rPr>
          <w:szCs w:val="26"/>
        </w:rPr>
        <w:t>a relação da eletrodinâmica com o mag</w:t>
      </w:r>
      <w:r w:rsidR="00E36031">
        <w:rPr>
          <w:szCs w:val="26"/>
        </w:rPr>
        <w:t>netismo</w:t>
      </w:r>
      <w:r w:rsidR="003B680B">
        <w:rPr>
          <w:szCs w:val="26"/>
        </w:rPr>
        <w:t>, ou seja, o principio fundamental da teoria do eletromagnetismo,</w:t>
      </w:r>
      <w:r w:rsidR="00397166">
        <w:rPr>
          <w:szCs w:val="26"/>
        </w:rPr>
        <w:t xml:space="preserve"> junto ao conceito de eletroímã.</w:t>
      </w:r>
    </w:p>
    <w:p w:rsidR="00BD7E0C" w:rsidRDefault="00707457" w:rsidP="003B188A">
      <w:pPr>
        <w:pStyle w:val="PargrafodaLista"/>
        <w:numPr>
          <w:ilvl w:val="0"/>
          <w:numId w:val="23"/>
        </w:numPr>
        <w:spacing w:line="360" w:lineRule="auto"/>
        <w:jc w:val="both"/>
        <w:rPr>
          <w:szCs w:val="26"/>
        </w:rPr>
      </w:pPr>
      <w:r>
        <w:rPr>
          <w:szCs w:val="26"/>
        </w:rPr>
        <w:t>Entender o funcionamento dos motores elétricos</w:t>
      </w:r>
      <w:r w:rsidR="009C4B86">
        <w:rPr>
          <w:szCs w:val="26"/>
        </w:rPr>
        <w:t>.</w:t>
      </w:r>
    </w:p>
    <w:p w:rsidR="00BD7E0C" w:rsidRDefault="00BD7E0C" w:rsidP="00397166">
      <w:pPr>
        <w:jc w:val="both"/>
        <w:rPr>
          <w:szCs w:val="26"/>
        </w:rPr>
      </w:pPr>
    </w:p>
    <w:p w:rsidR="007B4561" w:rsidRPr="009032C7" w:rsidRDefault="00397166" w:rsidP="007B4561">
      <w:pPr>
        <w:pStyle w:val="SemEspaamento"/>
        <w:numPr>
          <w:ilvl w:val="0"/>
          <w:numId w:val="2"/>
        </w:numPr>
        <w:rPr>
          <w:b/>
        </w:rPr>
      </w:pPr>
      <w:r>
        <w:rPr>
          <w:b/>
        </w:rPr>
        <w:t>PRINCIPAIS CONCEITOS:</w:t>
      </w:r>
    </w:p>
    <w:p w:rsidR="007B4561" w:rsidRDefault="007B4561" w:rsidP="0073103B">
      <w:pPr>
        <w:ind w:firstLine="709"/>
        <w:jc w:val="both"/>
        <w:rPr>
          <w:szCs w:val="26"/>
        </w:rPr>
      </w:pPr>
    </w:p>
    <w:p w:rsidR="006A3AC1" w:rsidRDefault="00397166" w:rsidP="0011326A">
      <w:pPr>
        <w:pStyle w:val="SemEspaamento"/>
        <w:spacing w:line="360" w:lineRule="auto"/>
        <w:ind w:firstLine="720"/>
        <w:jc w:val="both"/>
        <w:rPr>
          <w:b/>
        </w:rPr>
      </w:pPr>
      <w:r>
        <w:t>Imãs, campo magnético, campo elétrico, elétrons, corrente elétrica, di</w:t>
      </w:r>
      <w:r w:rsidR="00312AE9">
        <w:t>ferença de potencial, geradores, eletroímãs, motores elétricos.</w:t>
      </w:r>
    </w:p>
    <w:p w:rsidR="00FA14E5" w:rsidRDefault="00FA14E5" w:rsidP="00FA14E5">
      <w:pPr>
        <w:pStyle w:val="SemEspaamento"/>
        <w:rPr>
          <w:b/>
        </w:rPr>
      </w:pPr>
    </w:p>
    <w:p w:rsidR="009C4B86" w:rsidRDefault="009C4B86" w:rsidP="00FA14E5">
      <w:pPr>
        <w:pStyle w:val="SemEspaamento"/>
        <w:rPr>
          <w:b/>
        </w:rPr>
      </w:pPr>
    </w:p>
    <w:p w:rsidR="009C4B86" w:rsidRDefault="009C4B86" w:rsidP="00FA14E5">
      <w:pPr>
        <w:pStyle w:val="SemEspaamento"/>
        <w:rPr>
          <w:b/>
        </w:rPr>
      </w:pPr>
    </w:p>
    <w:p w:rsidR="009C4B86" w:rsidRDefault="009C4B86" w:rsidP="00FA14E5">
      <w:pPr>
        <w:pStyle w:val="SemEspaamento"/>
        <w:rPr>
          <w:b/>
        </w:rPr>
      </w:pPr>
    </w:p>
    <w:p w:rsidR="00DF69C0" w:rsidRPr="009032C7" w:rsidRDefault="00FA14E5" w:rsidP="00DF69C0">
      <w:pPr>
        <w:pStyle w:val="SemEspaamento"/>
        <w:numPr>
          <w:ilvl w:val="0"/>
          <w:numId w:val="2"/>
        </w:numPr>
        <w:rPr>
          <w:b/>
        </w:rPr>
      </w:pPr>
      <w:r>
        <w:rPr>
          <w:b/>
        </w:rPr>
        <w:t>A PROPOSTA: ORIENTAÇÕES E DESENVOLVIMENTO</w:t>
      </w:r>
    </w:p>
    <w:p w:rsidR="00DF69C0" w:rsidRDefault="00DF69C0" w:rsidP="00DF69C0">
      <w:pPr>
        <w:spacing w:line="360" w:lineRule="auto"/>
        <w:jc w:val="both"/>
        <w:rPr>
          <w:szCs w:val="26"/>
        </w:rPr>
      </w:pPr>
    </w:p>
    <w:p w:rsidR="00BF0737" w:rsidRDefault="00FA14E5" w:rsidP="00BF0737">
      <w:pPr>
        <w:spacing w:line="360" w:lineRule="auto"/>
        <w:ind w:firstLine="709"/>
        <w:jc w:val="both"/>
        <w:rPr>
          <w:szCs w:val="26"/>
        </w:rPr>
      </w:pPr>
      <w:r>
        <w:rPr>
          <w:szCs w:val="26"/>
        </w:rPr>
        <w:t>A atividade será divida em três momentos</w:t>
      </w:r>
      <w:r w:rsidR="007772A4">
        <w:rPr>
          <w:szCs w:val="26"/>
        </w:rPr>
        <w:t>.</w:t>
      </w:r>
    </w:p>
    <w:p w:rsidR="00FA14E5" w:rsidRPr="00835188" w:rsidRDefault="00FA14E5" w:rsidP="00A736BB">
      <w:pPr>
        <w:spacing w:line="360" w:lineRule="auto"/>
        <w:ind w:firstLine="426"/>
        <w:jc w:val="both"/>
        <w:rPr>
          <w:b/>
          <w:i/>
          <w:szCs w:val="26"/>
        </w:rPr>
      </w:pPr>
      <w:r w:rsidRPr="00835188">
        <w:rPr>
          <w:b/>
          <w:i/>
          <w:szCs w:val="26"/>
        </w:rPr>
        <w:t>1° Momento: Conhecendo o simulador</w:t>
      </w:r>
    </w:p>
    <w:p w:rsidR="00EA78D0" w:rsidRDefault="00176CDA" w:rsidP="007772A4">
      <w:pPr>
        <w:spacing w:line="360" w:lineRule="auto"/>
        <w:ind w:firstLine="709"/>
        <w:jc w:val="both"/>
        <w:rPr>
          <w:szCs w:val="26"/>
        </w:rPr>
      </w:pPr>
      <w:r>
        <w:rPr>
          <w:szCs w:val="26"/>
        </w:rPr>
        <w:t xml:space="preserve">Como primeiro passo acesse o simulador conforme </w:t>
      </w:r>
      <w:r w:rsidR="007772A4">
        <w:rPr>
          <w:szCs w:val="26"/>
        </w:rPr>
        <w:t>a imagem</w:t>
      </w:r>
      <w:r>
        <w:rPr>
          <w:szCs w:val="26"/>
        </w:rPr>
        <w:t xml:space="preserve"> abaixo:</w:t>
      </w:r>
    </w:p>
    <w:p w:rsidR="00176CDA" w:rsidRDefault="00176CDA" w:rsidP="007772A4">
      <w:pPr>
        <w:spacing w:line="240" w:lineRule="auto"/>
        <w:ind w:right="-1"/>
        <w:jc w:val="center"/>
        <w:rPr>
          <w:szCs w:val="26"/>
        </w:rPr>
      </w:pPr>
      <w:r>
        <w:rPr>
          <w:noProof/>
          <w:szCs w:val="26"/>
          <w:lang w:eastAsia="pt-BR"/>
        </w:rPr>
        <w:drawing>
          <wp:inline distT="0" distB="0" distL="0" distR="0">
            <wp:extent cx="5303520" cy="3718302"/>
            <wp:effectExtent l="38100" t="57150" r="106680" b="91698"/>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02452" cy="3717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4B86" w:rsidRDefault="009C4B86" w:rsidP="007772A4">
      <w:pPr>
        <w:spacing w:line="240" w:lineRule="auto"/>
        <w:ind w:right="-1"/>
        <w:jc w:val="center"/>
        <w:rPr>
          <w:szCs w:val="26"/>
        </w:rPr>
      </w:pPr>
      <w:r>
        <w:rPr>
          <w:b/>
          <w:szCs w:val="26"/>
        </w:rPr>
        <w:t xml:space="preserve">Figura 4.1 – </w:t>
      </w:r>
      <w:r>
        <w:rPr>
          <w:szCs w:val="26"/>
        </w:rPr>
        <w:t>Simulador de Ímãs e Eletroímãs.</w:t>
      </w:r>
    </w:p>
    <w:p w:rsidR="009C4B86" w:rsidRDefault="009C4B86" w:rsidP="007772A4">
      <w:pPr>
        <w:spacing w:line="240" w:lineRule="auto"/>
        <w:ind w:right="-1"/>
        <w:jc w:val="center"/>
        <w:rPr>
          <w:szCs w:val="26"/>
        </w:rPr>
      </w:pPr>
    </w:p>
    <w:p w:rsidR="009C4B86" w:rsidRPr="009C4B86" w:rsidRDefault="009C4B86" w:rsidP="009C4B86">
      <w:pPr>
        <w:pStyle w:val="PargrafodaLista"/>
        <w:numPr>
          <w:ilvl w:val="0"/>
          <w:numId w:val="26"/>
        </w:numPr>
        <w:spacing w:line="240" w:lineRule="auto"/>
        <w:ind w:right="-1"/>
        <w:jc w:val="both"/>
        <w:rPr>
          <w:i/>
          <w:szCs w:val="26"/>
          <w:lang w:val="en-US"/>
        </w:rPr>
      </w:pPr>
      <w:r w:rsidRPr="009C4B86">
        <w:rPr>
          <w:i/>
          <w:szCs w:val="26"/>
          <w:lang w:val="en-US"/>
        </w:rPr>
        <w:t>Link : https://phet.colorado.edu/pt_BR/simulation/legacy/magnets-and electromagnets</w:t>
      </w:r>
    </w:p>
    <w:p w:rsidR="00176CDA" w:rsidRPr="009C4B86" w:rsidRDefault="00176CDA" w:rsidP="00176CDA">
      <w:pPr>
        <w:spacing w:line="240" w:lineRule="auto"/>
        <w:jc w:val="both"/>
        <w:rPr>
          <w:szCs w:val="26"/>
          <w:lang w:val="en-US"/>
        </w:rPr>
      </w:pPr>
    </w:p>
    <w:p w:rsidR="00176CDA" w:rsidRDefault="00176CDA" w:rsidP="007772A4">
      <w:pPr>
        <w:spacing w:line="360" w:lineRule="auto"/>
        <w:ind w:firstLine="709"/>
        <w:jc w:val="both"/>
        <w:rPr>
          <w:szCs w:val="26"/>
        </w:rPr>
      </w:pPr>
      <w:r>
        <w:rPr>
          <w:szCs w:val="26"/>
        </w:rPr>
        <w:t>O simulador poderá tanto ser executado no próprio navegador quanto ser copiado para seu computador.</w:t>
      </w:r>
      <w:r w:rsidR="007772A4">
        <w:rPr>
          <w:szCs w:val="26"/>
        </w:rPr>
        <w:t xml:space="preserve"> Em seguida, após você abrir o simulador, a seguinte interface aparecerá:</w:t>
      </w:r>
    </w:p>
    <w:p w:rsidR="007772A4" w:rsidRDefault="007772A4" w:rsidP="007772A4">
      <w:pPr>
        <w:spacing w:line="360" w:lineRule="auto"/>
        <w:ind w:right="-1"/>
        <w:jc w:val="center"/>
        <w:rPr>
          <w:szCs w:val="26"/>
        </w:rPr>
      </w:pPr>
      <w:r>
        <w:rPr>
          <w:noProof/>
          <w:szCs w:val="26"/>
          <w:lang w:eastAsia="pt-BR"/>
        </w:rPr>
        <w:lastRenderedPageBreak/>
        <w:drawing>
          <wp:inline distT="0" distB="0" distL="0" distR="0">
            <wp:extent cx="5407319" cy="4061460"/>
            <wp:effectExtent l="38100" t="57150" r="117181" b="914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9426" cy="4063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7D63" w:rsidRPr="00397D63" w:rsidRDefault="00397D63" w:rsidP="00397D63">
      <w:pPr>
        <w:spacing w:line="360" w:lineRule="auto"/>
        <w:ind w:right="-1"/>
        <w:jc w:val="center"/>
        <w:rPr>
          <w:sz w:val="20"/>
          <w:szCs w:val="26"/>
        </w:rPr>
      </w:pPr>
      <w:r w:rsidRPr="00397D63">
        <w:rPr>
          <w:b/>
          <w:sz w:val="20"/>
          <w:szCs w:val="26"/>
        </w:rPr>
        <w:t xml:space="preserve">Figura </w:t>
      </w:r>
      <w:r w:rsidR="009C4B86">
        <w:rPr>
          <w:b/>
          <w:sz w:val="20"/>
          <w:szCs w:val="26"/>
        </w:rPr>
        <w:t>4.2</w:t>
      </w:r>
      <w:r w:rsidRPr="00397D63">
        <w:rPr>
          <w:sz w:val="20"/>
          <w:szCs w:val="26"/>
        </w:rPr>
        <w:t xml:space="preserve"> – Interface do Simulador</w:t>
      </w:r>
      <w:r>
        <w:rPr>
          <w:sz w:val="20"/>
          <w:szCs w:val="26"/>
        </w:rPr>
        <w:t xml:space="preserve"> – Ímã em barra.</w:t>
      </w:r>
    </w:p>
    <w:p w:rsidR="00397D63" w:rsidRDefault="00312AE9" w:rsidP="00397D63">
      <w:pPr>
        <w:spacing w:line="360" w:lineRule="auto"/>
        <w:ind w:right="-1" w:firstLine="708"/>
        <w:jc w:val="both"/>
        <w:rPr>
          <w:szCs w:val="26"/>
        </w:rPr>
      </w:pPr>
      <w:r>
        <w:rPr>
          <w:szCs w:val="26"/>
        </w:rPr>
        <w:t xml:space="preserve">Sendo composta de duas partes: </w:t>
      </w:r>
      <w:r w:rsidRPr="00312AE9">
        <w:rPr>
          <w:i/>
          <w:szCs w:val="26"/>
        </w:rPr>
        <w:t>Imã em barra e Eletroímã</w:t>
      </w:r>
      <w:r>
        <w:rPr>
          <w:szCs w:val="26"/>
        </w:rPr>
        <w:t xml:space="preserve">. </w:t>
      </w:r>
    </w:p>
    <w:p w:rsidR="00312AE9" w:rsidRDefault="00312AE9" w:rsidP="00312AE9">
      <w:pPr>
        <w:spacing w:line="360" w:lineRule="auto"/>
        <w:ind w:right="-1" w:firstLine="709"/>
        <w:jc w:val="both"/>
        <w:rPr>
          <w:szCs w:val="26"/>
        </w:rPr>
      </w:pPr>
      <w:r>
        <w:rPr>
          <w:szCs w:val="26"/>
        </w:rPr>
        <w:t xml:space="preserve">Na primeira </w:t>
      </w:r>
      <w:r w:rsidR="00397D63">
        <w:rPr>
          <w:szCs w:val="26"/>
        </w:rPr>
        <w:t>parte se tem uma bú</w:t>
      </w:r>
      <w:r>
        <w:rPr>
          <w:szCs w:val="26"/>
        </w:rPr>
        <w:t>ssola e um imã em barra, junto às linhas de campos no fundo</w:t>
      </w:r>
      <w:r w:rsidR="00397D63">
        <w:rPr>
          <w:szCs w:val="26"/>
        </w:rPr>
        <w:t xml:space="preserve"> (optativo)</w:t>
      </w:r>
      <w:r>
        <w:rPr>
          <w:szCs w:val="26"/>
        </w:rPr>
        <w:t>, tendo você a</w:t>
      </w:r>
      <w:r w:rsidR="00397D63">
        <w:rPr>
          <w:szCs w:val="26"/>
        </w:rPr>
        <w:t>s</w:t>
      </w:r>
      <w:r>
        <w:rPr>
          <w:szCs w:val="26"/>
        </w:rPr>
        <w:t xml:space="preserve"> opções (canto direito) de manipular suas posições e até mesmo a intensidade</w:t>
      </w:r>
      <w:r w:rsidR="00397D63">
        <w:rPr>
          <w:szCs w:val="26"/>
        </w:rPr>
        <w:t xml:space="preserve"> e polaridade</w:t>
      </w:r>
      <w:r>
        <w:rPr>
          <w:szCs w:val="26"/>
        </w:rPr>
        <w:t xml:space="preserve"> do imã</w:t>
      </w:r>
      <w:r w:rsidR="00397D63">
        <w:rPr>
          <w:szCs w:val="26"/>
        </w:rPr>
        <w:t>, podendo ser inserido também um medidor de campo, no qual você poderá colocá-lo em qual ponto, ou também o planeta Terra.</w:t>
      </w:r>
    </w:p>
    <w:p w:rsidR="009C4B86" w:rsidRDefault="009C4B86" w:rsidP="00312AE9">
      <w:pPr>
        <w:spacing w:line="360" w:lineRule="auto"/>
        <w:ind w:right="-1" w:firstLine="709"/>
        <w:jc w:val="both"/>
        <w:rPr>
          <w:szCs w:val="26"/>
        </w:rPr>
      </w:pPr>
    </w:p>
    <w:p w:rsidR="009C4B86" w:rsidRDefault="009C4B86" w:rsidP="00312AE9">
      <w:pPr>
        <w:spacing w:line="360" w:lineRule="auto"/>
        <w:ind w:right="-1" w:firstLine="709"/>
        <w:jc w:val="both"/>
        <w:rPr>
          <w:szCs w:val="26"/>
        </w:rPr>
      </w:pPr>
    </w:p>
    <w:p w:rsidR="009C4B86" w:rsidRDefault="009C4B86" w:rsidP="00312AE9">
      <w:pPr>
        <w:spacing w:line="360" w:lineRule="auto"/>
        <w:ind w:right="-1" w:firstLine="709"/>
        <w:jc w:val="both"/>
        <w:rPr>
          <w:szCs w:val="26"/>
        </w:rPr>
      </w:pPr>
    </w:p>
    <w:p w:rsidR="009C4B86" w:rsidRDefault="009C4B86" w:rsidP="00312AE9">
      <w:pPr>
        <w:spacing w:line="360" w:lineRule="auto"/>
        <w:ind w:right="-1" w:firstLine="709"/>
        <w:jc w:val="both"/>
        <w:rPr>
          <w:szCs w:val="26"/>
        </w:rPr>
      </w:pPr>
    </w:p>
    <w:p w:rsidR="009C4B86" w:rsidRDefault="009C4B86" w:rsidP="00312AE9">
      <w:pPr>
        <w:spacing w:line="360" w:lineRule="auto"/>
        <w:ind w:right="-1" w:firstLine="709"/>
        <w:jc w:val="both"/>
        <w:rPr>
          <w:szCs w:val="26"/>
        </w:rPr>
      </w:pPr>
    </w:p>
    <w:p w:rsidR="009C4B86" w:rsidRDefault="009C4B86" w:rsidP="00312AE9">
      <w:pPr>
        <w:spacing w:line="360" w:lineRule="auto"/>
        <w:ind w:right="-1" w:firstLine="709"/>
        <w:jc w:val="both"/>
        <w:rPr>
          <w:szCs w:val="26"/>
        </w:rPr>
      </w:pPr>
    </w:p>
    <w:p w:rsidR="009C4B86" w:rsidRDefault="009C4B86" w:rsidP="00A70CF9">
      <w:pPr>
        <w:spacing w:line="360" w:lineRule="auto"/>
        <w:ind w:right="-1"/>
        <w:jc w:val="both"/>
        <w:rPr>
          <w:szCs w:val="26"/>
        </w:rPr>
      </w:pPr>
    </w:p>
    <w:p w:rsidR="00397D63" w:rsidRDefault="00397D63" w:rsidP="00312AE9">
      <w:pPr>
        <w:spacing w:line="360" w:lineRule="auto"/>
        <w:ind w:right="-1" w:firstLine="709"/>
        <w:jc w:val="both"/>
        <w:rPr>
          <w:szCs w:val="26"/>
        </w:rPr>
      </w:pPr>
      <w:r>
        <w:rPr>
          <w:szCs w:val="26"/>
        </w:rPr>
        <w:lastRenderedPageBreak/>
        <w:t>Já na segunda parte, o imã de barra cede lugar para o eletroímã, conforme mostrado na imagem abaixo.</w:t>
      </w:r>
    </w:p>
    <w:p w:rsidR="009C4B86" w:rsidRDefault="009C4B86" w:rsidP="00312AE9">
      <w:pPr>
        <w:spacing w:line="360" w:lineRule="auto"/>
        <w:ind w:right="-1" w:firstLine="709"/>
        <w:jc w:val="both"/>
        <w:rPr>
          <w:szCs w:val="26"/>
        </w:rPr>
      </w:pPr>
    </w:p>
    <w:p w:rsidR="007772A4" w:rsidRDefault="00397D63" w:rsidP="00397D63">
      <w:pPr>
        <w:spacing w:line="360" w:lineRule="auto"/>
        <w:ind w:right="-1"/>
        <w:jc w:val="center"/>
        <w:rPr>
          <w:szCs w:val="26"/>
        </w:rPr>
      </w:pPr>
      <w:r>
        <w:rPr>
          <w:noProof/>
          <w:szCs w:val="26"/>
          <w:lang w:eastAsia="pt-BR"/>
        </w:rPr>
        <w:drawing>
          <wp:inline distT="0" distB="0" distL="0" distR="0">
            <wp:extent cx="5307330" cy="4001275"/>
            <wp:effectExtent l="95250" t="95250" r="102870" b="9447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01496" cy="39968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97D63" w:rsidRDefault="00397D63" w:rsidP="00397D63">
      <w:pPr>
        <w:spacing w:line="360" w:lineRule="auto"/>
        <w:ind w:right="-1"/>
        <w:jc w:val="center"/>
        <w:rPr>
          <w:sz w:val="20"/>
          <w:szCs w:val="26"/>
        </w:rPr>
      </w:pPr>
      <w:r>
        <w:rPr>
          <w:b/>
          <w:szCs w:val="26"/>
        </w:rPr>
        <w:t>Figura 4</w:t>
      </w:r>
      <w:r w:rsidR="009C4B86">
        <w:rPr>
          <w:b/>
          <w:szCs w:val="26"/>
        </w:rPr>
        <w:t>.3</w:t>
      </w:r>
      <w:r>
        <w:rPr>
          <w:b/>
          <w:szCs w:val="26"/>
        </w:rPr>
        <w:t xml:space="preserve"> - </w:t>
      </w:r>
      <w:r w:rsidRPr="00397D63">
        <w:rPr>
          <w:sz w:val="20"/>
          <w:szCs w:val="26"/>
        </w:rPr>
        <w:t>Interface do Simulador</w:t>
      </w:r>
      <w:r>
        <w:rPr>
          <w:sz w:val="20"/>
          <w:szCs w:val="26"/>
        </w:rPr>
        <w:t xml:space="preserve"> – Eletroímã.</w:t>
      </w:r>
    </w:p>
    <w:p w:rsidR="005F5879" w:rsidRPr="00F22CB5" w:rsidRDefault="005F5879" w:rsidP="005F5879">
      <w:pPr>
        <w:spacing w:line="360" w:lineRule="auto"/>
        <w:ind w:right="-1" w:firstLine="709"/>
        <w:jc w:val="both"/>
        <w:rPr>
          <w:szCs w:val="26"/>
        </w:rPr>
      </w:pPr>
      <w:r w:rsidRPr="00F22CB5">
        <w:rPr>
          <w:szCs w:val="26"/>
        </w:rPr>
        <w:t>Nessa segunda parte é possível começar a se estudar e conhecer um pouco do eletromagnetismo</w:t>
      </w:r>
      <w:r w:rsidR="00444F7C" w:rsidRPr="00F22CB5">
        <w:rPr>
          <w:szCs w:val="26"/>
        </w:rPr>
        <w:t xml:space="preserve">, junto ao conceito de eletroímã. Assim como na primeira </w:t>
      </w:r>
      <w:r w:rsidR="00F02789" w:rsidRPr="00F22CB5">
        <w:rPr>
          <w:szCs w:val="26"/>
        </w:rPr>
        <w:t>interface</w:t>
      </w:r>
      <w:r w:rsidR="000E62F3" w:rsidRPr="00F22CB5">
        <w:rPr>
          <w:szCs w:val="26"/>
        </w:rPr>
        <w:t>,</w:t>
      </w:r>
      <w:r w:rsidR="00444F7C" w:rsidRPr="00F22CB5">
        <w:rPr>
          <w:szCs w:val="26"/>
        </w:rPr>
        <w:t xml:space="preserve"> você também </w:t>
      </w:r>
      <w:r w:rsidR="000E62F3" w:rsidRPr="00F22CB5">
        <w:rPr>
          <w:szCs w:val="26"/>
        </w:rPr>
        <w:t xml:space="preserve">tem aqui </w:t>
      </w:r>
      <w:r w:rsidR="00444F7C" w:rsidRPr="00F22CB5">
        <w:rPr>
          <w:szCs w:val="26"/>
        </w:rPr>
        <w:t>a possibilidade de manipular a posição dos objetivos, a tensão elétrica da pilha</w:t>
      </w:r>
      <w:r w:rsidR="00F02789" w:rsidRPr="00F22CB5">
        <w:rPr>
          <w:szCs w:val="26"/>
        </w:rPr>
        <w:t>, mudar o número de espiras</w:t>
      </w:r>
      <w:r w:rsidR="000E62F3" w:rsidRPr="00F22CB5">
        <w:rPr>
          <w:szCs w:val="26"/>
        </w:rPr>
        <w:t xml:space="preserve"> do eletroímã,</w:t>
      </w:r>
      <w:r w:rsidR="00F02789" w:rsidRPr="00F22CB5">
        <w:rPr>
          <w:szCs w:val="26"/>
        </w:rPr>
        <w:t xml:space="preserve"> inserir o medidor de campo, e até mesmo mudar a fonte de corrente contínua para fonte de corrente alternada, dentre algumas outras opções ainda.</w:t>
      </w:r>
    </w:p>
    <w:p w:rsidR="00F02789" w:rsidRDefault="00F02789" w:rsidP="005F5879">
      <w:pPr>
        <w:spacing w:line="360" w:lineRule="auto"/>
        <w:ind w:right="-1" w:firstLine="709"/>
        <w:jc w:val="both"/>
        <w:rPr>
          <w:szCs w:val="26"/>
        </w:rPr>
      </w:pPr>
      <w:r w:rsidRPr="00F22CB5">
        <w:rPr>
          <w:szCs w:val="26"/>
        </w:rPr>
        <w:t>Em meio da</w:t>
      </w:r>
      <w:r w:rsidR="009C4B86">
        <w:rPr>
          <w:szCs w:val="26"/>
        </w:rPr>
        <w:t>s</w:t>
      </w:r>
      <w:r w:rsidRPr="00F22CB5">
        <w:rPr>
          <w:szCs w:val="26"/>
        </w:rPr>
        <w:t xml:space="preserve"> </w:t>
      </w:r>
      <w:r w:rsidR="009C4B86">
        <w:rPr>
          <w:szCs w:val="26"/>
        </w:rPr>
        <w:t>possibilidades</w:t>
      </w:r>
      <w:r w:rsidRPr="00F22CB5">
        <w:rPr>
          <w:szCs w:val="26"/>
        </w:rPr>
        <w:t xml:space="preserve"> de manipulação de tantas variáveis para essas situações, </w:t>
      </w:r>
      <w:r w:rsidR="00F22CB5">
        <w:rPr>
          <w:szCs w:val="26"/>
        </w:rPr>
        <w:t>você acaba tendo</w:t>
      </w:r>
      <w:r w:rsidR="009C4B86">
        <w:rPr>
          <w:szCs w:val="26"/>
        </w:rPr>
        <w:t xml:space="preserve"> também</w:t>
      </w:r>
      <w:r w:rsidR="00F22CB5">
        <w:rPr>
          <w:szCs w:val="26"/>
        </w:rPr>
        <w:t xml:space="preserve"> um ambiente rico e amplo para inúmeros resultados, </w:t>
      </w:r>
      <w:r w:rsidR="00745F72">
        <w:rPr>
          <w:szCs w:val="26"/>
        </w:rPr>
        <w:t>análises,</w:t>
      </w:r>
      <w:r w:rsidR="00F22CB5">
        <w:rPr>
          <w:szCs w:val="26"/>
        </w:rPr>
        <w:t xml:space="preserve"> reflexões e conclusões.</w:t>
      </w:r>
    </w:p>
    <w:p w:rsidR="00F22CB5" w:rsidRDefault="00F22CB5" w:rsidP="00F22CB5">
      <w:pPr>
        <w:spacing w:line="360" w:lineRule="auto"/>
        <w:ind w:right="-1"/>
        <w:jc w:val="both"/>
        <w:rPr>
          <w:szCs w:val="26"/>
        </w:rPr>
      </w:pPr>
    </w:p>
    <w:p w:rsidR="009C4B86" w:rsidRDefault="009C4B86" w:rsidP="00F22CB5">
      <w:pPr>
        <w:spacing w:line="360" w:lineRule="auto"/>
        <w:ind w:right="-1"/>
        <w:jc w:val="both"/>
        <w:rPr>
          <w:szCs w:val="26"/>
        </w:rPr>
      </w:pPr>
    </w:p>
    <w:p w:rsidR="00F22CB5" w:rsidRPr="00835188" w:rsidRDefault="00F22CB5" w:rsidP="00F22CB5">
      <w:pPr>
        <w:spacing w:line="360" w:lineRule="auto"/>
        <w:ind w:firstLine="426"/>
        <w:jc w:val="both"/>
        <w:rPr>
          <w:b/>
          <w:i/>
          <w:szCs w:val="26"/>
        </w:rPr>
      </w:pPr>
      <w:r w:rsidRPr="00835188">
        <w:rPr>
          <w:b/>
          <w:i/>
          <w:szCs w:val="26"/>
        </w:rPr>
        <w:lastRenderedPageBreak/>
        <w:t xml:space="preserve">2° Momento: Estudando o </w:t>
      </w:r>
      <w:r w:rsidR="000718AF" w:rsidRPr="00835188">
        <w:rPr>
          <w:b/>
          <w:i/>
          <w:szCs w:val="26"/>
        </w:rPr>
        <w:t>Magnetismo</w:t>
      </w:r>
    </w:p>
    <w:p w:rsidR="00F22CB5" w:rsidRDefault="000718AF" w:rsidP="005F5879">
      <w:pPr>
        <w:spacing w:line="360" w:lineRule="auto"/>
        <w:ind w:right="-1" w:firstLine="709"/>
        <w:jc w:val="both"/>
        <w:rPr>
          <w:szCs w:val="26"/>
        </w:rPr>
      </w:pPr>
      <w:r>
        <w:rPr>
          <w:szCs w:val="26"/>
        </w:rPr>
        <w:t>Nesse segundo momento nos focaremos para começar a explorar a primeira parte do simulador</w:t>
      </w:r>
      <w:r w:rsidR="007C24A2">
        <w:rPr>
          <w:szCs w:val="26"/>
        </w:rPr>
        <w:t xml:space="preserve"> (Ímã em barra), fazendo</w:t>
      </w:r>
      <w:r w:rsidR="00745F72">
        <w:rPr>
          <w:szCs w:val="26"/>
        </w:rPr>
        <w:t xml:space="preserve"> se</w:t>
      </w:r>
      <w:r w:rsidR="007C24A2">
        <w:rPr>
          <w:szCs w:val="26"/>
        </w:rPr>
        <w:t xml:space="preserve"> fundamental que você anote suas observações e conclusões ao longo da atividade, para que possa ir te ajudando na compreensão dos conhecimentos físicos</w:t>
      </w:r>
      <w:r w:rsidR="00745F72">
        <w:rPr>
          <w:szCs w:val="26"/>
        </w:rPr>
        <w:t xml:space="preserve"> que estarão</w:t>
      </w:r>
      <w:r w:rsidR="007C24A2">
        <w:rPr>
          <w:szCs w:val="26"/>
        </w:rPr>
        <w:t xml:space="preserve"> envolvidos.</w:t>
      </w:r>
    </w:p>
    <w:p w:rsidR="00745F72" w:rsidRDefault="00745F72" w:rsidP="005F5879">
      <w:pPr>
        <w:spacing w:line="360" w:lineRule="auto"/>
        <w:ind w:right="-1" w:firstLine="709"/>
        <w:jc w:val="both"/>
        <w:rPr>
          <w:szCs w:val="26"/>
        </w:rPr>
      </w:pPr>
      <w:r>
        <w:rPr>
          <w:szCs w:val="26"/>
        </w:rPr>
        <w:t>Para se iniciar, desloque o imã (mantendo sua intensidade em 75%) de sua posição inicial, você poderá reparar que assim como a bússola, o campo magnético no fundo também será influenciado</w:t>
      </w:r>
      <w:r w:rsidR="00BB1BE2">
        <w:rPr>
          <w:szCs w:val="26"/>
        </w:rPr>
        <w:t>, ou seja, as linhas de campo estarão sempre alinhadas com o imã, não importando sua posição, uma vez que tendem a sair do pólo Norte (N) e convergirem no pólo Sul (S)</w:t>
      </w:r>
      <w:r w:rsidR="00E1632D">
        <w:rPr>
          <w:szCs w:val="26"/>
        </w:rPr>
        <w:t>. J</w:t>
      </w:r>
      <w:r w:rsidR="00BB1BE2">
        <w:rPr>
          <w:szCs w:val="26"/>
        </w:rPr>
        <w:t xml:space="preserve">á na bússola, é possível notar-se que o </w:t>
      </w:r>
      <w:r w:rsidR="00E1632D">
        <w:rPr>
          <w:szCs w:val="26"/>
        </w:rPr>
        <w:t>pólo</w:t>
      </w:r>
      <w:r w:rsidR="00BB1BE2">
        <w:rPr>
          <w:szCs w:val="26"/>
        </w:rPr>
        <w:t xml:space="preserve"> norte da agulha (extremo verme</w:t>
      </w:r>
      <w:r w:rsidR="00E1632D">
        <w:rPr>
          <w:szCs w:val="26"/>
        </w:rPr>
        <w:t>lho) apontará sempre para o Sul do imã, ou vice-versa. Isso acontece porque no magnetismo pólos iguais se repelem e pólos diferentes se atraem.</w:t>
      </w:r>
    </w:p>
    <w:p w:rsidR="00E1632D" w:rsidRDefault="00B96557" w:rsidP="005F5879">
      <w:pPr>
        <w:spacing w:line="360" w:lineRule="auto"/>
        <w:ind w:right="-1" w:firstLine="709"/>
        <w:jc w:val="both"/>
        <w:rPr>
          <w:szCs w:val="26"/>
        </w:rPr>
      </w:pPr>
      <w:r>
        <w:rPr>
          <w:szCs w:val="26"/>
        </w:rPr>
        <w:t>No entanto, a fim de aprendermos um pouco mais sobre o magnetismo, continuamos a explorar um pouco mais esse fenômeno físico, cabendo a você agora observar e interpretar a seguintes manipulações que serão propostas.</w:t>
      </w:r>
    </w:p>
    <w:p w:rsidR="00B96557" w:rsidRDefault="00B96557" w:rsidP="005F5879">
      <w:pPr>
        <w:spacing w:line="360" w:lineRule="auto"/>
        <w:ind w:right="-1" w:firstLine="709"/>
        <w:jc w:val="both"/>
        <w:rPr>
          <w:szCs w:val="26"/>
        </w:rPr>
      </w:pPr>
      <w:r w:rsidRPr="00B96557">
        <w:rPr>
          <w:b/>
          <w:szCs w:val="26"/>
        </w:rPr>
        <w:t>1°</w:t>
      </w:r>
      <w:r w:rsidR="001304A0">
        <w:rPr>
          <w:b/>
          <w:szCs w:val="26"/>
        </w:rPr>
        <w:t xml:space="preserve">- </w:t>
      </w:r>
      <w:r>
        <w:rPr>
          <w:szCs w:val="26"/>
        </w:rPr>
        <w:t>Mude a intensidade do Imã para 25% e o desloque novamente. Houve alguma mudança sobre a agulha</w:t>
      </w:r>
      <w:r w:rsidR="001304A0">
        <w:rPr>
          <w:szCs w:val="26"/>
        </w:rPr>
        <w:t xml:space="preserve"> da bússola</w:t>
      </w:r>
      <w:r>
        <w:rPr>
          <w:szCs w:val="26"/>
        </w:rPr>
        <w:t xml:space="preserve"> em relação ao Ímã de 75%? Qual foi?</w:t>
      </w:r>
      <w:r w:rsidR="001304A0">
        <w:rPr>
          <w:szCs w:val="26"/>
        </w:rPr>
        <w:t xml:space="preserve"> Sem usar o medidor, você acha que a intensidade campo perto da agulha diminui ou aumentou</w:t>
      </w:r>
      <w:r w:rsidR="00143D01">
        <w:rPr>
          <w:szCs w:val="26"/>
        </w:rPr>
        <w:t xml:space="preserve"> (considerando o imã numa mesma distancia nas duas situações)</w:t>
      </w:r>
      <w:r w:rsidR="001304A0">
        <w:rPr>
          <w:szCs w:val="26"/>
        </w:rPr>
        <w:t>?</w:t>
      </w:r>
    </w:p>
    <w:p w:rsidR="001304A0" w:rsidRDefault="001304A0" w:rsidP="005F5879">
      <w:pPr>
        <w:spacing w:line="360" w:lineRule="auto"/>
        <w:ind w:right="-1" w:firstLine="709"/>
        <w:jc w:val="both"/>
        <w:rPr>
          <w:szCs w:val="26"/>
        </w:rPr>
      </w:pPr>
      <w:r>
        <w:rPr>
          <w:b/>
          <w:szCs w:val="26"/>
        </w:rPr>
        <w:t xml:space="preserve">2°- </w:t>
      </w:r>
      <w:r w:rsidR="002C4F23">
        <w:rPr>
          <w:szCs w:val="26"/>
        </w:rPr>
        <w:t xml:space="preserve">Insira agora o medidor, o desloque por toda a área e observe o que acontece com o valor do campo conforme </w:t>
      </w:r>
      <w:r w:rsidR="00657B59">
        <w:rPr>
          <w:szCs w:val="26"/>
        </w:rPr>
        <w:t xml:space="preserve">se </w:t>
      </w:r>
      <w:r w:rsidR="002C4F23">
        <w:rPr>
          <w:szCs w:val="26"/>
        </w:rPr>
        <w:t>aproxima e se afasta do imã, mantendo sua intensidade em 25%.</w:t>
      </w:r>
      <w:r w:rsidR="00657B59">
        <w:rPr>
          <w:szCs w:val="26"/>
        </w:rPr>
        <w:t xml:space="preserve"> A partir dessas observações, quais as relações que podemos encontrar da intensidade do campo com a distância do imã?</w:t>
      </w:r>
    </w:p>
    <w:p w:rsidR="00657B59" w:rsidRDefault="00657B59" w:rsidP="005F5879">
      <w:pPr>
        <w:spacing w:line="360" w:lineRule="auto"/>
        <w:ind w:right="-1" w:firstLine="709"/>
        <w:jc w:val="both"/>
        <w:rPr>
          <w:szCs w:val="26"/>
        </w:rPr>
      </w:pPr>
      <w:r>
        <w:rPr>
          <w:b/>
          <w:szCs w:val="26"/>
        </w:rPr>
        <w:t xml:space="preserve">3° - </w:t>
      </w:r>
      <w:r w:rsidR="00557FDE">
        <w:rPr>
          <w:szCs w:val="26"/>
        </w:rPr>
        <w:t xml:space="preserve">Mantendo ainda o medidor sobre a tela, retorne o imã à intensidade de 75% e confirma qual foi </w:t>
      </w:r>
      <w:r w:rsidR="00DC58FC">
        <w:rPr>
          <w:szCs w:val="26"/>
        </w:rPr>
        <w:t>à</w:t>
      </w:r>
      <w:r w:rsidR="00557FDE">
        <w:rPr>
          <w:szCs w:val="26"/>
        </w:rPr>
        <w:t xml:space="preserve"> relação da intensidade do imã com a variação do campo, junto </w:t>
      </w:r>
      <w:r w:rsidR="00DC58FC">
        <w:rPr>
          <w:szCs w:val="26"/>
        </w:rPr>
        <w:t>às</w:t>
      </w:r>
      <w:r w:rsidR="00557FDE">
        <w:rPr>
          <w:szCs w:val="26"/>
        </w:rPr>
        <w:t xml:space="preserve"> mudanças sobre a agulha da bussola.</w:t>
      </w:r>
    </w:p>
    <w:p w:rsidR="00DC58FC" w:rsidRDefault="00DC58FC" w:rsidP="005F5879">
      <w:pPr>
        <w:spacing w:line="360" w:lineRule="auto"/>
        <w:ind w:right="-1" w:firstLine="709"/>
        <w:jc w:val="both"/>
        <w:rPr>
          <w:szCs w:val="26"/>
        </w:rPr>
      </w:pPr>
      <w:r>
        <w:rPr>
          <w:b/>
          <w:szCs w:val="26"/>
        </w:rPr>
        <w:t xml:space="preserve">4° - </w:t>
      </w:r>
      <w:r>
        <w:rPr>
          <w:szCs w:val="26"/>
        </w:rPr>
        <w:t>Para se concluir, qual é relação então da intensidade do campo magnético com a intensidade do imã e a sua distancia? De qual forma isso afeta o deslocamento da agulha da bussola?</w:t>
      </w:r>
    </w:p>
    <w:p w:rsidR="00DC58FC" w:rsidRDefault="00DC58FC" w:rsidP="005F5879">
      <w:pPr>
        <w:spacing w:line="360" w:lineRule="auto"/>
        <w:ind w:right="-1" w:firstLine="709"/>
        <w:jc w:val="both"/>
        <w:rPr>
          <w:szCs w:val="26"/>
        </w:rPr>
      </w:pPr>
      <w:r>
        <w:rPr>
          <w:szCs w:val="26"/>
        </w:rPr>
        <w:t>Se desejar ainda, é possível se observar as linhas de campo dentro do imã ou mesmo inserir o plan</w:t>
      </w:r>
      <w:r w:rsidR="001253C1">
        <w:rPr>
          <w:szCs w:val="26"/>
        </w:rPr>
        <w:t xml:space="preserve">eta Terra (marcando as opções </w:t>
      </w:r>
      <w:r w:rsidR="009C4B86">
        <w:rPr>
          <w:szCs w:val="26"/>
        </w:rPr>
        <w:t>à</w:t>
      </w:r>
      <w:r w:rsidR="001253C1">
        <w:rPr>
          <w:szCs w:val="26"/>
        </w:rPr>
        <w:t xml:space="preserve"> direita), vendo qual sua influê</w:t>
      </w:r>
      <w:r>
        <w:rPr>
          <w:szCs w:val="26"/>
        </w:rPr>
        <w:t xml:space="preserve">ncia magnética </w:t>
      </w:r>
      <w:r>
        <w:rPr>
          <w:szCs w:val="26"/>
        </w:rPr>
        <w:lastRenderedPageBreak/>
        <w:t>sobre a agulha.</w:t>
      </w:r>
      <w:r w:rsidR="001253C1">
        <w:rPr>
          <w:szCs w:val="26"/>
        </w:rPr>
        <w:t xml:space="preserve"> E também continuar variando a intensidade do imã desde 0% ate 100%, ficando assim mais evidente quais as mudanças geradas, junto a distancia.</w:t>
      </w:r>
    </w:p>
    <w:p w:rsidR="001253C1" w:rsidRDefault="001253C1" w:rsidP="00190BA5">
      <w:pPr>
        <w:spacing w:line="360" w:lineRule="auto"/>
        <w:ind w:right="-1"/>
        <w:jc w:val="center"/>
        <w:rPr>
          <w:szCs w:val="26"/>
        </w:rPr>
      </w:pPr>
      <w:r>
        <w:rPr>
          <w:noProof/>
          <w:szCs w:val="26"/>
          <w:lang w:eastAsia="pt-BR"/>
        </w:rPr>
        <w:drawing>
          <wp:inline distT="0" distB="0" distL="0" distR="0">
            <wp:extent cx="4546371" cy="3323975"/>
            <wp:effectExtent l="19050" t="0" r="6579" b="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551814" cy="3327955"/>
                    </a:xfrm>
                    <a:prstGeom prst="rect">
                      <a:avLst/>
                    </a:prstGeom>
                    <a:noFill/>
                    <a:ln w="9525">
                      <a:noFill/>
                      <a:miter lim="800000"/>
                      <a:headEnd/>
                      <a:tailEnd/>
                    </a:ln>
                  </pic:spPr>
                </pic:pic>
              </a:graphicData>
            </a:graphic>
          </wp:inline>
        </w:drawing>
      </w:r>
    </w:p>
    <w:p w:rsidR="00190BA5" w:rsidRPr="009C4B86" w:rsidRDefault="009C4B86" w:rsidP="00190BA5">
      <w:pPr>
        <w:spacing w:line="360" w:lineRule="auto"/>
        <w:ind w:right="-1"/>
        <w:jc w:val="center"/>
        <w:rPr>
          <w:szCs w:val="26"/>
        </w:rPr>
      </w:pPr>
      <w:r>
        <w:rPr>
          <w:b/>
          <w:szCs w:val="26"/>
        </w:rPr>
        <w:t>Figura 4.4</w:t>
      </w:r>
      <w:r w:rsidR="00190BA5">
        <w:rPr>
          <w:b/>
          <w:szCs w:val="26"/>
        </w:rPr>
        <w:t xml:space="preserve"> </w:t>
      </w:r>
      <w:r>
        <w:rPr>
          <w:b/>
          <w:szCs w:val="26"/>
        </w:rPr>
        <w:t>–</w:t>
      </w:r>
      <w:r w:rsidR="00190BA5">
        <w:rPr>
          <w:b/>
          <w:szCs w:val="26"/>
        </w:rPr>
        <w:t xml:space="preserve"> </w:t>
      </w:r>
      <w:r>
        <w:rPr>
          <w:szCs w:val="26"/>
        </w:rPr>
        <w:t>Efeitos do magnetismo terrestre sobre a bússola.</w:t>
      </w:r>
    </w:p>
    <w:p w:rsidR="00190BA5" w:rsidRDefault="00190BA5" w:rsidP="00A70CF9">
      <w:pPr>
        <w:spacing w:line="360" w:lineRule="auto"/>
        <w:ind w:right="-1"/>
        <w:rPr>
          <w:szCs w:val="26"/>
        </w:rPr>
      </w:pPr>
    </w:p>
    <w:p w:rsidR="00190BA5" w:rsidRPr="00835188" w:rsidRDefault="00190BA5" w:rsidP="00190BA5">
      <w:pPr>
        <w:spacing w:line="360" w:lineRule="auto"/>
        <w:ind w:firstLine="426"/>
        <w:jc w:val="both"/>
        <w:rPr>
          <w:b/>
          <w:i/>
          <w:szCs w:val="26"/>
        </w:rPr>
      </w:pPr>
      <w:r w:rsidRPr="00835188">
        <w:rPr>
          <w:b/>
          <w:i/>
          <w:szCs w:val="26"/>
        </w:rPr>
        <w:t xml:space="preserve">3° Momento: </w:t>
      </w:r>
      <w:r w:rsidR="009708DB">
        <w:rPr>
          <w:b/>
          <w:i/>
          <w:szCs w:val="26"/>
        </w:rPr>
        <w:t>Estudando o Eletromagnetismo e os Eletroímãs</w:t>
      </w:r>
    </w:p>
    <w:p w:rsidR="00190BA5" w:rsidRDefault="007C1E45" w:rsidP="007C1E45">
      <w:pPr>
        <w:spacing w:line="360" w:lineRule="auto"/>
        <w:ind w:right="-1" w:firstLine="709"/>
        <w:jc w:val="both"/>
        <w:rPr>
          <w:szCs w:val="26"/>
        </w:rPr>
      </w:pPr>
      <w:r>
        <w:rPr>
          <w:szCs w:val="26"/>
        </w:rPr>
        <w:t>Nesse terceiro momento, iremos explorar agora a segunda parte do simulador, que é sobre eletroímãs, nos ajudando a entender mais sobre o eletromagnetismo e até mesmo um pouco sobre os motores elétricos.</w:t>
      </w:r>
    </w:p>
    <w:p w:rsidR="00835188" w:rsidRDefault="00835188" w:rsidP="007C1E45">
      <w:pPr>
        <w:spacing w:line="360" w:lineRule="auto"/>
        <w:ind w:right="-1" w:firstLine="709"/>
        <w:jc w:val="both"/>
        <w:rPr>
          <w:szCs w:val="26"/>
        </w:rPr>
      </w:pPr>
      <w:r>
        <w:rPr>
          <w:szCs w:val="26"/>
        </w:rPr>
        <w:t>Para se começar, desloque o eletroímã pela tela e observe as linhas de campo e a mudança na agulha da</w:t>
      </w:r>
      <w:r w:rsidR="00C6335C">
        <w:rPr>
          <w:szCs w:val="26"/>
        </w:rPr>
        <w:t xml:space="preserve"> bú</w:t>
      </w:r>
      <w:r>
        <w:rPr>
          <w:szCs w:val="26"/>
        </w:rPr>
        <w:t xml:space="preserve">ssola, </w:t>
      </w:r>
      <w:r w:rsidR="00403790">
        <w:rPr>
          <w:szCs w:val="26"/>
        </w:rPr>
        <w:t>semelhante ao uso de um</w:t>
      </w:r>
      <w:r>
        <w:rPr>
          <w:szCs w:val="26"/>
        </w:rPr>
        <w:t xml:space="preserve"> imã em barra. </w:t>
      </w:r>
      <w:r w:rsidR="0008028B">
        <w:rPr>
          <w:szCs w:val="26"/>
        </w:rPr>
        <w:t>É</w:t>
      </w:r>
      <w:r>
        <w:rPr>
          <w:szCs w:val="26"/>
        </w:rPr>
        <w:t xml:space="preserve"> </w:t>
      </w:r>
      <w:r w:rsidR="00403790">
        <w:rPr>
          <w:szCs w:val="26"/>
        </w:rPr>
        <w:t>possível</w:t>
      </w:r>
      <w:r>
        <w:rPr>
          <w:szCs w:val="26"/>
        </w:rPr>
        <w:t xml:space="preserve"> notar-se agora, que o </w:t>
      </w:r>
      <w:r w:rsidR="00403790">
        <w:rPr>
          <w:szCs w:val="26"/>
        </w:rPr>
        <w:t>campo magnético esta sendo gerado pela bobina que esta ligada a pilha</w:t>
      </w:r>
      <w:r w:rsidR="00473464">
        <w:rPr>
          <w:szCs w:val="26"/>
        </w:rPr>
        <w:t>, tendo seu pólo</w:t>
      </w:r>
      <w:r w:rsidR="00C6335C">
        <w:rPr>
          <w:szCs w:val="26"/>
        </w:rPr>
        <w:t xml:space="preserve"> N</w:t>
      </w:r>
      <w:r w:rsidR="00473464">
        <w:rPr>
          <w:szCs w:val="26"/>
        </w:rPr>
        <w:t>orte à direita e seu pólo</w:t>
      </w:r>
      <w:r w:rsidR="00C6335C">
        <w:rPr>
          <w:szCs w:val="26"/>
        </w:rPr>
        <w:t xml:space="preserve"> S</w:t>
      </w:r>
      <w:r w:rsidR="00473464">
        <w:rPr>
          <w:szCs w:val="26"/>
        </w:rPr>
        <w:t xml:space="preserve">ul </w:t>
      </w:r>
      <w:r w:rsidR="00C6335C">
        <w:rPr>
          <w:szCs w:val="26"/>
        </w:rPr>
        <w:t>à</w:t>
      </w:r>
      <w:r w:rsidR="00473464">
        <w:rPr>
          <w:szCs w:val="26"/>
        </w:rPr>
        <w:t xml:space="preserve"> esquerda</w:t>
      </w:r>
      <w:r w:rsidR="0008028B">
        <w:rPr>
          <w:szCs w:val="26"/>
        </w:rPr>
        <w:t>, f</w:t>
      </w:r>
      <w:r w:rsidR="00473464">
        <w:rPr>
          <w:szCs w:val="26"/>
        </w:rPr>
        <w:t>azendo assim</w:t>
      </w:r>
      <w:r w:rsidR="00C6335C">
        <w:rPr>
          <w:szCs w:val="26"/>
        </w:rPr>
        <w:t xml:space="preserve"> com que a agulha da bú</w:t>
      </w:r>
      <w:r w:rsidR="00473464">
        <w:rPr>
          <w:szCs w:val="26"/>
        </w:rPr>
        <w:t xml:space="preserve">ssola seja atraída pelos pólos </w:t>
      </w:r>
      <w:r w:rsidR="00C6335C">
        <w:rPr>
          <w:szCs w:val="26"/>
        </w:rPr>
        <w:t>opostos</w:t>
      </w:r>
      <w:r w:rsidR="0008028B">
        <w:rPr>
          <w:szCs w:val="26"/>
        </w:rPr>
        <w:t>.</w:t>
      </w:r>
    </w:p>
    <w:p w:rsidR="00B15663" w:rsidRDefault="009708DB" w:rsidP="007C1E45">
      <w:pPr>
        <w:spacing w:line="360" w:lineRule="auto"/>
        <w:ind w:right="-1" w:firstLine="709"/>
        <w:jc w:val="both"/>
        <w:rPr>
          <w:szCs w:val="26"/>
        </w:rPr>
      </w:pPr>
      <w:r>
        <w:rPr>
          <w:szCs w:val="26"/>
        </w:rPr>
        <w:t>Para continuar</w:t>
      </w:r>
      <w:r w:rsidR="00B15663">
        <w:rPr>
          <w:szCs w:val="26"/>
        </w:rPr>
        <w:t xml:space="preserve"> a explorar o simulador e analisar tal fenômeno </w:t>
      </w:r>
      <w:r>
        <w:rPr>
          <w:szCs w:val="26"/>
        </w:rPr>
        <w:t>manipulando vários fatores, siga</w:t>
      </w:r>
      <w:r w:rsidR="00B15663">
        <w:rPr>
          <w:szCs w:val="26"/>
        </w:rPr>
        <w:t xml:space="preserve"> as seguintes mudanças propostas, </w:t>
      </w:r>
      <w:r>
        <w:rPr>
          <w:szCs w:val="26"/>
        </w:rPr>
        <w:t xml:space="preserve">observando </w:t>
      </w:r>
      <w:r w:rsidR="00B15663">
        <w:rPr>
          <w:szCs w:val="26"/>
        </w:rPr>
        <w:t>quais serão os resultados.</w:t>
      </w:r>
    </w:p>
    <w:p w:rsidR="00B15663" w:rsidRDefault="00B15663" w:rsidP="007C1E45">
      <w:pPr>
        <w:spacing w:line="360" w:lineRule="auto"/>
        <w:ind w:right="-1" w:firstLine="709"/>
        <w:jc w:val="both"/>
        <w:rPr>
          <w:szCs w:val="26"/>
        </w:rPr>
      </w:pPr>
      <w:r>
        <w:rPr>
          <w:b/>
          <w:szCs w:val="26"/>
        </w:rPr>
        <w:t>1°</w:t>
      </w:r>
      <w:r w:rsidR="00CB46A2">
        <w:rPr>
          <w:b/>
          <w:szCs w:val="26"/>
        </w:rPr>
        <w:t xml:space="preserve"> </w:t>
      </w:r>
      <w:r>
        <w:rPr>
          <w:b/>
          <w:szCs w:val="26"/>
        </w:rPr>
        <w:t>-</w:t>
      </w:r>
      <w:r w:rsidR="007D72E2">
        <w:rPr>
          <w:b/>
          <w:szCs w:val="26"/>
        </w:rPr>
        <w:t xml:space="preserve"> </w:t>
      </w:r>
      <w:r w:rsidR="007D72E2">
        <w:rPr>
          <w:szCs w:val="26"/>
        </w:rPr>
        <w:t>Com o Play ligado (parte inferior da tela),</w:t>
      </w:r>
      <w:r>
        <w:rPr>
          <w:b/>
          <w:szCs w:val="26"/>
        </w:rPr>
        <w:t xml:space="preserve"> </w:t>
      </w:r>
      <w:r w:rsidR="007D72E2">
        <w:rPr>
          <w:szCs w:val="26"/>
        </w:rPr>
        <w:t>m</w:t>
      </w:r>
      <w:r>
        <w:rPr>
          <w:szCs w:val="26"/>
        </w:rPr>
        <w:t xml:space="preserve">ude a tensão elétrica da pilha de 10V para 1V. Observando as linhas de campo no fundo junto ao movimento da agulha da bussola, é </w:t>
      </w:r>
      <w:r>
        <w:rPr>
          <w:szCs w:val="26"/>
        </w:rPr>
        <w:lastRenderedPageBreak/>
        <w:t xml:space="preserve">possível dizer se o campo magnético aumentou ou diminuiu? </w:t>
      </w:r>
      <w:r w:rsidR="007D72E2">
        <w:rPr>
          <w:szCs w:val="26"/>
        </w:rPr>
        <w:t>O que aconteceu com o movimento dos elétrons dentro do fio?</w:t>
      </w:r>
    </w:p>
    <w:p w:rsidR="00B15663" w:rsidRDefault="00B15663" w:rsidP="007C1E45">
      <w:pPr>
        <w:spacing w:line="360" w:lineRule="auto"/>
        <w:ind w:right="-1" w:firstLine="709"/>
        <w:jc w:val="both"/>
        <w:rPr>
          <w:szCs w:val="26"/>
        </w:rPr>
      </w:pPr>
      <w:r>
        <w:rPr>
          <w:b/>
          <w:szCs w:val="26"/>
        </w:rPr>
        <w:t xml:space="preserve">2° - </w:t>
      </w:r>
      <w:r>
        <w:rPr>
          <w:szCs w:val="26"/>
        </w:rPr>
        <w:t xml:space="preserve">Insira agora o medidor de campo e confirma o que acontece com a intensidade do campo magnético quando </w:t>
      </w:r>
      <w:r w:rsidR="00425E66">
        <w:rPr>
          <w:szCs w:val="26"/>
        </w:rPr>
        <w:t>é</w:t>
      </w:r>
      <w:r>
        <w:rPr>
          <w:szCs w:val="26"/>
        </w:rPr>
        <w:t xml:space="preserve"> alterada a tensão. Qual é a conclusão que você </w:t>
      </w:r>
      <w:r w:rsidR="0008028B">
        <w:rPr>
          <w:szCs w:val="26"/>
        </w:rPr>
        <w:t xml:space="preserve">pode </w:t>
      </w:r>
      <w:r w:rsidR="00425E66">
        <w:rPr>
          <w:szCs w:val="26"/>
        </w:rPr>
        <w:t>chega</w:t>
      </w:r>
      <w:r w:rsidR="0008028B">
        <w:rPr>
          <w:szCs w:val="26"/>
        </w:rPr>
        <w:t>r</w:t>
      </w:r>
      <w:r w:rsidR="00425E66">
        <w:rPr>
          <w:szCs w:val="26"/>
        </w:rPr>
        <w:t xml:space="preserve">? E </w:t>
      </w:r>
      <w:r>
        <w:rPr>
          <w:szCs w:val="26"/>
        </w:rPr>
        <w:t>se mudarmos a tensão da pilha para zero,</w:t>
      </w:r>
      <w:r w:rsidR="00425E66">
        <w:rPr>
          <w:szCs w:val="26"/>
        </w:rPr>
        <w:t xml:space="preserve"> fazendo assim com que a corrente elétrica também seja zero, o que acontecerá?</w:t>
      </w:r>
    </w:p>
    <w:p w:rsidR="00425E66" w:rsidRDefault="00425E66" w:rsidP="007C1E45">
      <w:pPr>
        <w:spacing w:line="360" w:lineRule="auto"/>
        <w:ind w:right="-1" w:firstLine="709"/>
        <w:jc w:val="both"/>
        <w:rPr>
          <w:szCs w:val="26"/>
        </w:rPr>
      </w:pPr>
      <w:r>
        <w:rPr>
          <w:b/>
          <w:szCs w:val="26"/>
        </w:rPr>
        <w:t xml:space="preserve">3° - </w:t>
      </w:r>
      <w:r w:rsidR="0008028B">
        <w:rPr>
          <w:szCs w:val="26"/>
        </w:rPr>
        <w:t>Dessa forma</w:t>
      </w:r>
      <w:r>
        <w:rPr>
          <w:szCs w:val="26"/>
        </w:rPr>
        <w:t>, qual é principal conclusão que podemos chegar sobre a relação da corrente elétrica</w:t>
      </w:r>
      <w:r w:rsidR="0008028B">
        <w:rPr>
          <w:szCs w:val="26"/>
        </w:rPr>
        <w:t xml:space="preserve"> (Uma vez que a corrente elétrica aumenta ou diminui junto da tensão)</w:t>
      </w:r>
      <w:r>
        <w:rPr>
          <w:szCs w:val="26"/>
        </w:rPr>
        <w:t xml:space="preserve"> com o campo magnético?</w:t>
      </w:r>
      <w:r w:rsidR="0008028B">
        <w:rPr>
          <w:szCs w:val="26"/>
        </w:rPr>
        <w:t xml:space="preserve"> Relação essa que torna possível o surgimento do eletroímã e é a base da teoria eletromagnética.</w:t>
      </w:r>
    </w:p>
    <w:p w:rsidR="007D72E2" w:rsidRDefault="00CB46A2" w:rsidP="007C1E45">
      <w:pPr>
        <w:spacing w:line="360" w:lineRule="auto"/>
        <w:ind w:right="-1" w:firstLine="709"/>
        <w:jc w:val="both"/>
        <w:rPr>
          <w:szCs w:val="26"/>
        </w:rPr>
      </w:pPr>
      <w:r>
        <w:rPr>
          <w:b/>
          <w:szCs w:val="26"/>
        </w:rPr>
        <w:t xml:space="preserve">4° - </w:t>
      </w:r>
      <w:r w:rsidR="007D72E2">
        <w:rPr>
          <w:szCs w:val="26"/>
        </w:rPr>
        <w:t xml:space="preserve">Assim como existe uma relação primordial entre </w:t>
      </w:r>
      <w:r w:rsidR="005B574B">
        <w:rPr>
          <w:szCs w:val="26"/>
        </w:rPr>
        <w:t xml:space="preserve">a </w:t>
      </w:r>
      <w:r w:rsidR="007D72E2">
        <w:rPr>
          <w:szCs w:val="26"/>
        </w:rPr>
        <w:t xml:space="preserve">corrente elétrica </w:t>
      </w:r>
      <w:r w:rsidR="005B574B">
        <w:rPr>
          <w:szCs w:val="26"/>
        </w:rPr>
        <w:t>com o</w:t>
      </w:r>
      <w:r w:rsidR="007D72E2">
        <w:rPr>
          <w:szCs w:val="26"/>
        </w:rPr>
        <w:t xml:space="preserve"> campo magnético, exis</w:t>
      </w:r>
      <w:r w:rsidR="005B574B">
        <w:rPr>
          <w:szCs w:val="26"/>
        </w:rPr>
        <w:t>te também uma relação entre o nú</w:t>
      </w:r>
      <w:r w:rsidR="007D72E2">
        <w:rPr>
          <w:szCs w:val="26"/>
        </w:rPr>
        <w:t>mero de espiras</w:t>
      </w:r>
      <w:r w:rsidR="005B574B">
        <w:rPr>
          <w:szCs w:val="26"/>
        </w:rPr>
        <w:t xml:space="preserve"> da bobina</w:t>
      </w:r>
      <w:r w:rsidR="007D72E2">
        <w:rPr>
          <w:szCs w:val="26"/>
        </w:rPr>
        <w:t xml:space="preserve"> com a intensid</w:t>
      </w:r>
      <w:r w:rsidR="005B574B">
        <w:rPr>
          <w:szCs w:val="26"/>
        </w:rPr>
        <w:t>ad</w:t>
      </w:r>
      <w:r w:rsidR="0008028B">
        <w:rPr>
          <w:szCs w:val="26"/>
        </w:rPr>
        <w:t>e desse</w:t>
      </w:r>
      <w:r w:rsidR="005B574B">
        <w:rPr>
          <w:szCs w:val="26"/>
        </w:rPr>
        <w:t xml:space="preserve"> campo. Se alterarmos o nú</w:t>
      </w:r>
      <w:r w:rsidR="007D72E2">
        <w:rPr>
          <w:szCs w:val="26"/>
        </w:rPr>
        <w:t xml:space="preserve">mero de espiras de 4 para 1, e mantermos a tensão fixa, </w:t>
      </w:r>
      <w:r w:rsidR="005B574B">
        <w:rPr>
          <w:szCs w:val="26"/>
        </w:rPr>
        <w:t xml:space="preserve">o que observaremos? Faça essa alteração </w:t>
      </w:r>
      <w:r>
        <w:rPr>
          <w:szCs w:val="26"/>
        </w:rPr>
        <w:t>e analise</w:t>
      </w:r>
      <w:r w:rsidR="005B574B">
        <w:rPr>
          <w:szCs w:val="26"/>
        </w:rPr>
        <w:t xml:space="preserve"> o que aconteceu, mantendo o medidor inserido.</w:t>
      </w:r>
    </w:p>
    <w:p w:rsidR="005B574B" w:rsidRDefault="0008028B" w:rsidP="007C1E45">
      <w:pPr>
        <w:spacing w:line="360" w:lineRule="auto"/>
        <w:ind w:right="-1" w:firstLine="709"/>
        <w:jc w:val="both"/>
        <w:rPr>
          <w:szCs w:val="26"/>
        </w:rPr>
      </w:pPr>
      <w:r>
        <w:rPr>
          <w:szCs w:val="26"/>
        </w:rPr>
        <w:t>D</w:t>
      </w:r>
      <w:r w:rsidR="005B574B">
        <w:rPr>
          <w:szCs w:val="26"/>
        </w:rPr>
        <w:t xml:space="preserve">evemos </w:t>
      </w:r>
      <w:r w:rsidR="00117E62">
        <w:rPr>
          <w:szCs w:val="26"/>
        </w:rPr>
        <w:t>nos atentar</w:t>
      </w:r>
      <w:r>
        <w:rPr>
          <w:szCs w:val="26"/>
        </w:rPr>
        <w:t xml:space="preserve"> também que</w:t>
      </w:r>
      <w:r w:rsidR="00117E62">
        <w:rPr>
          <w:szCs w:val="26"/>
        </w:rPr>
        <w:t xml:space="preserve"> é possível mudar a direção do campo magnético invertendo a polaridade da pilha, uma vez que fazendo isso teremos um sentido inverso da corrente elétrica, ou seja, </w:t>
      </w:r>
      <w:r w:rsidR="00CB46A2">
        <w:rPr>
          <w:szCs w:val="26"/>
        </w:rPr>
        <w:t>conforme mudamos o sentido da corrente também será alterado o sentido do campo magnético.</w:t>
      </w:r>
    </w:p>
    <w:p w:rsidR="00CF70E7" w:rsidRDefault="00CF70E7" w:rsidP="005B62A8">
      <w:pPr>
        <w:spacing w:line="360" w:lineRule="auto"/>
        <w:ind w:right="-1"/>
        <w:jc w:val="both"/>
        <w:rPr>
          <w:szCs w:val="26"/>
        </w:rPr>
      </w:pPr>
      <w:r>
        <w:rPr>
          <w:noProof/>
          <w:szCs w:val="26"/>
          <w:lang w:eastAsia="pt-BR"/>
        </w:rPr>
        <w:drawing>
          <wp:inline distT="0" distB="0" distL="0" distR="0">
            <wp:extent cx="5400040" cy="2018175"/>
            <wp:effectExtent l="1905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00040" cy="2018175"/>
                    </a:xfrm>
                    <a:prstGeom prst="rect">
                      <a:avLst/>
                    </a:prstGeom>
                    <a:noFill/>
                    <a:ln w="9525">
                      <a:noFill/>
                      <a:miter lim="800000"/>
                      <a:headEnd/>
                      <a:tailEnd/>
                    </a:ln>
                  </pic:spPr>
                </pic:pic>
              </a:graphicData>
            </a:graphic>
          </wp:inline>
        </w:drawing>
      </w:r>
    </w:p>
    <w:p w:rsidR="0008028B" w:rsidRPr="008A674D" w:rsidRDefault="009C4B86" w:rsidP="008A674D">
      <w:pPr>
        <w:spacing w:line="360" w:lineRule="auto"/>
        <w:ind w:right="-1"/>
        <w:jc w:val="center"/>
        <w:rPr>
          <w:szCs w:val="26"/>
        </w:rPr>
      </w:pPr>
      <w:r>
        <w:rPr>
          <w:b/>
          <w:szCs w:val="26"/>
        </w:rPr>
        <w:t xml:space="preserve">Figura 4.5 </w:t>
      </w:r>
      <w:r w:rsidR="008A674D">
        <w:rPr>
          <w:b/>
          <w:szCs w:val="26"/>
        </w:rPr>
        <w:t>–</w:t>
      </w:r>
      <w:r>
        <w:rPr>
          <w:b/>
          <w:szCs w:val="26"/>
        </w:rPr>
        <w:t xml:space="preserve"> </w:t>
      </w:r>
      <w:r w:rsidR="008A674D">
        <w:rPr>
          <w:szCs w:val="26"/>
        </w:rPr>
        <w:t>Mudando o sentido da corrente.</w:t>
      </w:r>
    </w:p>
    <w:p w:rsidR="0008028B" w:rsidRDefault="00FC1092" w:rsidP="00EF4EBB">
      <w:pPr>
        <w:spacing w:line="360" w:lineRule="auto"/>
        <w:ind w:right="-1" w:firstLine="709"/>
        <w:jc w:val="both"/>
        <w:rPr>
          <w:szCs w:val="26"/>
        </w:rPr>
      </w:pPr>
      <w:r>
        <w:rPr>
          <w:b/>
          <w:szCs w:val="26"/>
        </w:rPr>
        <w:t xml:space="preserve">5° - </w:t>
      </w:r>
      <w:r>
        <w:rPr>
          <w:szCs w:val="26"/>
        </w:rPr>
        <w:t xml:space="preserve">Por último mude a fonte de corrente continua (DC) para a fonte de corrente alternada (AC), e observe o que acontecerá. Podendo ser alterado a freqüência (barra de baixo) e amplitude (barra ao lado) da corrente elétrica, sendo </w:t>
      </w:r>
      <w:r w:rsidR="009708DB">
        <w:rPr>
          <w:szCs w:val="26"/>
        </w:rPr>
        <w:t>observadas alterações no movimento dos elétrons</w:t>
      </w:r>
      <w:r>
        <w:rPr>
          <w:szCs w:val="26"/>
        </w:rPr>
        <w:t>.</w:t>
      </w:r>
    </w:p>
    <w:p w:rsidR="00EF4EBB" w:rsidRPr="00EF4EBB" w:rsidRDefault="00EF4EBB" w:rsidP="00EF4EBB">
      <w:pPr>
        <w:spacing w:line="360" w:lineRule="auto"/>
        <w:ind w:right="-1"/>
        <w:jc w:val="center"/>
        <w:rPr>
          <w:i/>
          <w:sz w:val="28"/>
          <w:szCs w:val="26"/>
        </w:rPr>
      </w:pPr>
      <w:r w:rsidRPr="00EF4EBB">
        <w:rPr>
          <w:i/>
          <w:sz w:val="28"/>
          <w:szCs w:val="26"/>
        </w:rPr>
        <w:lastRenderedPageBreak/>
        <w:t>Explicação do Ímã e Campo Magnético</w:t>
      </w:r>
    </w:p>
    <w:p w:rsidR="0008028B" w:rsidRDefault="009708DB" w:rsidP="009708DB">
      <w:pPr>
        <w:spacing w:line="360" w:lineRule="auto"/>
        <w:ind w:right="-1" w:firstLine="709"/>
        <w:jc w:val="both"/>
        <w:rPr>
          <w:szCs w:val="26"/>
        </w:rPr>
      </w:pPr>
      <w:r>
        <w:rPr>
          <w:szCs w:val="26"/>
        </w:rPr>
        <w:t xml:space="preserve">O magnetismo é ramo da física no qual se estudam os imãs e seus fenômenos, juntamente com alguns importantes conceitos, como campo magnético. </w:t>
      </w:r>
      <w:r w:rsidR="007B03F4">
        <w:rPr>
          <w:szCs w:val="26"/>
        </w:rPr>
        <w:t xml:space="preserve">O imã é </w:t>
      </w:r>
      <w:r w:rsidR="00EF4EBB">
        <w:rPr>
          <w:szCs w:val="26"/>
        </w:rPr>
        <w:t xml:space="preserve">um </w:t>
      </w:r>
      <w:r w:rsidR="007B03F4">
        <w:rPr>
          <w:szCs w:val="26"/>
        </w:rPr>
        <w:t>material no qual possui a propriedade de atrair outros metais, ou quando próximo de outro imã, pode haver tanto atração quanto repulsão.</w:t>
      </w:r>
    </w:p>
    <w:p w:rsidR="00137D0C" w:rsidRDefault="007B03F4" w:rsidP="005B62A8">
      <w:pPr>
        <w:spacing w:line="360" w:lineRule="auto"/>
        <w:ind w:right="-1"/>
        <w:jc w:val="both"/>
        <w:rPr>
          <w:szCs w:val="26"/>
        </w:rPr>
      </w:pPr>
      <w:r>
        <w:rPr>
          <w:szCs w:val="26"/>
        </w:rPr>
        <w:tab/>
        <w:t>A explicação da atração ou repulsão entre dois imãs se da por meio dos pólos magnéticos, ou seja, os imãs possuem dois pólos</w:t>
      </w:r>
      <w:r w:rsidR="00EF4EBB">
        <w:rPr>
          <w:szCs w:val="26"/>
        </w:rPr>
        <w:t xml:space="preserve"> (extremos)</w:t>
      </w:r>
      <w:r>
        <w:rPr>
          <w:szCs w:val="26"/>
        </w:rPr>
        <w:t xml:space="preserve"> chamados de Norte e Sul, fazendo com que </w:t>
      </w:r>
      <w:r w:rsidR="00F004C4">
        <w:rPr>
          <w:szCs w:val="26"/>
        </w:rPr>
        <w:t xml:space="preserve">haja uma propriedade de atração para pólos opostos e repulsão para pólos iguais, assim como temos na eletrostática, </w:t>
      </w:r>
      <w:r w:rsidR="00EF4EBB">
        <w:rPr>
          <w:szCs w:val="26"/>
        </w:rPr>
        <w:t xml:space="preserve">onde </w:t>
      </w:r>
      <w:r w:rsidR="00F004C4">
        <w:rPr>
          <w:szCs w:val="26"/>
        </w:rPr>
        <w:t>cargas</w:t>
      </w:r>
      <w:r w:rsidR="00EF4EBB">
        <w:rPr>
          <w:szCs w:val="26"/>
        </w:rPr>
        <w:t xml:space="preserve"> elétricas</w:t>
      </w:r>
      <w:r w:rsidR="00F004C4">
        <w:rPr>
          <w:szCs w:val="26"/>
        </w:rPr>
        <w:t xml:space="preserve"> de sinais opostos de atraem e de sinais iguais se repelem.</w:t>
      </w:r>
    </w:p>
    <w:p w:rsidR="00137D0C" w:rsidRDefault="00EF4EBB" w:rsidP="005B62A8">
      <w:pPr>
        <w:spacing w:line="360" w:lineRule="auto"/>
        <w:ind w:right="-1"/>
        <w:jc w:val="both"/>
        <w:rPr>
          <w:szCs w:val="26"/>
        </w:rPr>
      </w:pPr>
      <w:r>
        <w:rPr>
          <w:szCs w:val="26"/>
        </w:rPr>
        <w:tab/>
        <w:t>Podemos dizer que o campo magnético trata-se de uma região no espaço onde há uma perturbação gerada por um imã ou eletroímã, ou seja, uma região no qual perturbará os metais ou outros imãs quando nela inseridos, os atraindo ou repelindo. A intensidade do campo magnético está relacionada</w:t>
      </w:r>
      <w:r w:rsidR="00124597">
        <w:rPr>
          <w:szCs w:val="26"/>
        </w:rPr>
        <w:t xml:space="preserve"> com a magnitude do imã e também com a distância, onde </w:t>
      </w:r>
      <w:r w:rsidR="001A76C4">
        <w:rPr>
          <w:szCs w:val="26"/>
        </w:rPr>
        <w:t>quanto maior for a</w:t>
      </w:r>
      <w:r w:rsidR="00124597">
        <w:rPr>
          <w:szCs w:val="26"/>
        </w:rPr>
        <w:t xml:space="preserve"> distan</w:t>
      </w:r>
      <w:r w:rsidR="001A76C4">
        <w:rPr>
          <w:szCs w:val="26"/>
        </w:rPr>
        <w:t xml:space="preserve">cia </w:t>
      </w:r>
      <w:r w:rsidR="00124597">
        <w:rPr>
          <w:szCs w:val="26"/>
        </w:rPr>
        <w:t xml:space="preserve">da fonte menor será </w:t>
      </w:r>
      <w:r w:rsidR="001A76C4">
        <w:rPr>
          <w:szCs w:val="26"/>
        </w:rPr>
        <w:t>a intensidade d</w:t>
      </w:r>
      <w:r w:rsidR="00124597">
        <w:rPr>
          <w:szCs w:val="26"/>
        </w:rPr>
        <w:t xml:space="preserve">o campo magnético. </w:t>
      </w:r>
    </w:p>
    <w:p w:rsidR="00124597" w:rsidRDefault="00124597" w:rsidP="005B62A8">
      <w:pPr>
        <w:spacing w:line="360" w:lineRule="auto"/>
        <w:ind w:right="-1"/>
        <w:jc w:val="both"/>
        <w:rPr>
          <w:szCs w:val="26"/>
        </w:rPr>
      </w:pPr>
      <w:r>
        <w:rPr>
          <w:szCs w:val="26"/>
        </w:rPr>
        <w:tab/>
        <w:t>As linhas de campo saem do pólo Norte e entram no pólo Sul.</w:t>
      </w:r>
    </w:p>
    <w:p w:rsidR="007939DD" w:rsidRDefault="007939DD" w:rsidP="007939DD">
      <w:pPr>
        <w:spacing w:line="360" w:lineRule="auto"/>
        <w:ind w:right="-1"/>
        <w:jc w:val="center"/>
        <w:rPr>
          <w:szCs w:val="26"/>
        </w:rPr>
      </w:pPr>
      <w:r>
        <w:rPr>
          <w:noProof/>
          <w:szCs w:val="26"/>
          <w:lang w:eastAsia="pt-BR"/>
        </w:rPr>
        <w:drawing>
          <wp:inline distT="0" distB="0" distL="0" distR="0">
            <wp:extent cx="2964180" cy="1874520"/>
            <wp:effectExtent l="38100" t="57150" r="121920" b="8763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64180" cy="187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0737" w:rsidRPr="00BF0737" w:rsidRDefault="00BF0737" w:rsidP="007939DD">
      <w:pPr>
        <w:spacing w:line="360" w:lineRule="auto"/>
        <w:ind w:right="-1"/>
        <w:jc w:val="center"/>
        <w:rPr>
          <w:szCs w:val="26"/>
        </w:rPr>
      </w:pPr>
      <w:r>
        <w:rPr>
          <w:b/>
          <w:szCs w:val="26"/>
        </w:rPr>
        <w:t xml:space="preserve">Figura 4.6 – </w:t>
      </w:r>
      <w:r>
        <w:rPr>
          <w:szCs w:val="26"/>
        </w:rPr>
        <w:t>Linhas de Campo Magnético.</w:t>
      </w:r>
    </w:p>
    <w:p w:rsidR="007939DD" w:rsidRDefault="007939DD" w:rsidP="007939DD">
      <w:pPr>
        <w:spacing w:line="360" w:lineRule="auto"/>
        <w:ind w:right="-1"/>
        <w:jc w:val="center"/>
        <w:rPr>
          <w:szCs w:val="26"/>
        </w:rPr>
      </w:pPr>
    </w:p>
    <w:p w:rsidR="007939DD" w:rsidRDefault="007939DD" w:rsidP="007939DD">
      <w:pPr>
        <w:spacing w:line="360" w:lineRule="auto"/>
        <w:ind w:right="-1"/>
        <w:jc w:val="center"/>
        <w:rPr>
          <w:szCs w:val="26"/>
        </w:rPr>
      </w:pPr>
    </w:p>
    <w:p w:rsidR="007939DD" w:rsidRDefault="007939DD" w:rsidP="007939DD">
      <w:pPr>
        <w:spacing w:line="360" w:lineRule="auto"/>
        <w:ind w:right="-1"/>
        <w:jc w:val="center"/>
        <w:rPr>
          <w:szCs w:val="26"/>
        </w:rPr>
      </w:pPr>
    </w:p>
    <w:p w:rsidR="007939DD" w:rsidRDefault="007939DD" w:rsidP="005E7D32">
      <w:pPr>
        <w:spacing w:line="360" w:lineRule="auto"/>
        <w:ind w:right="-1"/>
        <w:rPr>
          <w:szCs w:val="26"/>
        </w:rPr>
      </w:pPr>
    </w:p>
    <w:p w:rsidR="00EF4EBB" w:rsidRDefault="00EF4EBB" w:rsidP="00EF4EBB">
      <w:pPr>
        <w:spacing w:line="360" w:lineRule="auto"/>
        <w:ind w:right="-1"/>
        <w:jc w:val="center"/>
        <w:rPr>
          <w:i/>
          <w:sz w:val="28"/>
          <w:szCs w:val="26"/>
        </w:rPr>
      </w:pPr>
      <w:r w:rsidRPr="00EF4EBB">
        <w:rPr>
          <w:i/>
          <w:sz w:val="28"/>
          <w:szCs w:val="26"/>
        </w:rPr>
        <w:lastRenderedPageBreak/>
        <w:t xml:space="preserve">Explicação do </w:t>
      </w:r>
      <w:r>
        <w:rPr>
          <w:i/>
          <w:sz w:val="28"/>
          <w:szCs w:val="26"/>
        </w:rPr>
        <w:t>Eletroímã</w:t>
      </w:r>
      <w:r w:rsidR="001A76C4">
        <w:rPr>
          <w:i/>
          <w:sz w:val="28"/>
          <w:szCs w:val="26"/>
        </w:rPr>
        <w:t xml:space="preserve"> (eletromagnetismo)</w:t>
      </w:r>
    </w:p>
    <w:p w:rsidR="005E7D32" w:rsidRDefault="005E7D32" w:rsidP="005E7D32">
      <w:pPr>
        <w:spacing w:line="360" w:lineRule="auto"/>
        <w:ind w:right="-1" w:firstLine="708"/>
        <w:jc w:val="both"/>
        <w:rPr>
          <w:szCs w:val="26"/>
        </w:rPr>
      </w:pPr>
      <w:r>
        <w:rPr>
          <w:szCs w:val="26"/>
        </w:rPr>
        <w:t xml:space="preserve">Podemos dizer que o eletroímã é um dispositivo </w:t>
      </w:r>
      <w:r w:rsidR="00B04CDC">
        <w:rPr>
          <w:szCs w:val="26"/>
        </w:rPr>
        <w:t xml:space="preserve">construído com a base fundamental da teoria do eletromagnetismo, onde nos diz que uma corrente elétrica percorrida num fio acaba gerando um campo magnético circular em torno desse fio, conforme </w:t>
      </w:r>
      <w:r w:rsidR="00925A9E">
        <w:rPr>
          <w:szCs w:val="26"/>
        </w:rPr>
        <w:t>mostra a imagem a</w:t>
      </w:r>
      <w:r w:rsidR="00B04CDC">
        <w:rPr>
          <w:szCs w:val="26"/>
        </w:rPr>
        <w:t>baixo:</w:t>
      </w:r>
    </w:p>
    <w:p w:rsidR="00925A9E" w:rsidRDefault="00925A9E" w:rsidP="00925A9E">
      <w:pPr>
        <w:spacing w:line="360" w:lineRule="auto"/>
        <w:ind w:right="-1"/>
        <w:jc w:val="center"/>
        <w:rPr>
          <w:szCs w:val="26"/>
        </w:rPr>
      </w:pPr>
      <w:r>
        <w:rPr>
          <w:noProof/>
          <w:szCs w:val="26"/>
          <w:lang w:eastAsia="pt-BR"/>
        </w:rPr>
        <w:drawing>
          <wp:inline distT="0" distB="0" distL="0" distR="0">
            <wp:extent cx="2167890" cy="1602642"/>
            <wp:effectExtent l="19050" t="0" r="381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171220" cy="1605104"/>
                    </a:xfrm>
                    <a:prstGeom prst="rect">
                      <a:avLst/>
                    </a:prstGeom>
                    <a:noFill/>
                    <a:ln w="9525">
                      <a:noFill/>
                      <a:miter lim="800000"/>
                      <a:headEnd/>
                      <a:tailEnd/>
                    </a:ln>
                  </pic:spPr>
                </pic:pic>
              </a:graphicData>
            </a:graphic>
          </wp:inline>
        </w:drawing>
      </w:r>
    </w:p>
    <w:p w:rsidR="00B04CDC" w:rsidRDefault="00BF0737" w:rsidP="00BF0737">
      <w:pPr>
        <w:spacing w:line="360" w:lineRule="auto"/>
        <w:ind w:right="-1"/>
        <w:jc w:val="center"/>
        <w:rPr>
          <w:szCs w:val="26"/>
        </w:rPr>
      </w:pPr>
      <w:r>
        <w:rPr>
          <w:b/>
          <w:szCs w:val="26"/>
        </w:rPr>
        <w:t xml:space="preserve">Figura 4.7 – </w:t>
      </w:r>
      <w:r>
        <w:rPr>
          <w:szCs w:val="26"/>
        </w:rPr>
        <w:t>Campo gerado em torno de um fio por uma corrente elétrica i.</w:t>
      </w:r>
    </w:p>
    <w:p w:rsidR="00EF4EBB" w:rsidRDefault="00B04CDC" w:rsidP="00B04CDC">
      <w:pPr>
        <w:spacing w:line="360" w:lineRule="auto"/>
        <w:ind w:right="-1" w:firstLine="708"/>
        <w:jc w:val="both"/>
        <w:rPr>
          <w:szCs w:val="26"/>
        </w:rPr>
      </w:pPr>
      <w:r>
        <w:rPr>
          <w:szCs w:val="26"/>
        </w:rPr>
        <w:t>Assim, o eletroímã acaba sendo constituído por um fio enrolado (bobina) ligado a um gerador de tensão elétrica, fornecendo assim uma corrente elétrica no qual criará um campo magnético, se tornando um imã, uma vez que terá suas mesmas propriedades de atração e repulsão.</w:t>
      </w:r>
    </w:p>
    <w:p w:rsidR="00137D0C" w:rsidRDefault="005E7D32" w:rsidP="005E7D32">
      <w:pPr>
        <w:spacing w:line="360" w:lineRule="auto"/>
        <w:ind w:right="-1"/>
        <w:jc w:val="center"/>
        <w:rPr>
          <w:szCs w:val="26"/>
        </w:rPr>
      </w:pPr>
      <w:r>
        <w:rPr>
          <w:noProof/>
          <w:szCs w:val="26"/>
          <w:lang w:eastAsia="pt-BR"/>
        </w:rPr>
        <w:drawing>
          <wp:inline distT="0" distB="0" distL="0" distR="0">
            <wp:extent cx="3926433" cy="2895600"/>
            <wp:effectExtent l="1905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926933" cy="2895969"/>
                    </a:xfrm>
                    <a:prstGeom prst="rect">
                      <a:avLst/>
                    </a:prstGeom>
                    <a:noFill/>
                    <a:ln w="9525">
                      <a:noFill/>
                      <a:miter lim="800000"/>
                      <a:headEnd/>
                      <a:tailEnd/>
                    </a:ln>
                  </pic:spPr>
                </pic:pic>
              </a:graphicData>
            </a:graphic>
          </wp:inline>
        </w:drawing>
      </w:r>
    </w:p>
    <w:p w:rsidR="00C07CF6" w:rsidRPr="00BF0737" w:rsidRDefault="00BF0737" w:rsidP="00BF0737">
      <w:pPr>
        <w:spacing w:line="360" w:lineRule="auto"/>
        <w:ind w:left="708" w:right="-1"/>
        <w:jc w:val="center"/>
        <w:rPr>
          <w:szCs w:val="26"/>
        </w:rPr>
      </w:pPr>
      <w:r>
        <w:rPr>
          <w:b/>
          <w:szCs w:val="26"/>
        </w:rPr>
        <w:t xml:space="preserve">Figura 4.8 – </w:t>
      </w:r>
      <w:r>
        <w:rPr>
          <w:szCs w:val="26"/>
        </w:rPr>
        <w:t>Eletroímã feito com prego e fio de cobre.</w:t>
      </w:r>
    </w:p>
    <w:p w:rsidR="00137D0C" w:rsidRDefault="00C07CF6" w:rsidP="005B62A8">
      <w:pPr>
        <w:spacing w:line="360" w:lineRule="auto"/>
        <w:ind w:right="-1"/>
        <w:jc w:val="both"/>
        <w:rPr>
          <w:szCs w:val="26"/>
        </w:rPr>
      </w:pPr>
      <w:r>
        <w:rPr>
          <w:szCs w:val="26"/>
        </w:rPr>
        <w:tab/>
        <w:t>O campo magnético gerado por uma bobina está relacionado com vários fatores, como a corrente elétrica fornecida, o número de espiras</w:t>
      </w:r>
      <w:r w:rsidR="00B27E0F">
        <w:rPr>
          <w:szCs w:val="26"/>
        </w:rPr>
        <w:t xml:space="preserve"> e também, o raio da bobina. </w:t>
      </w:r>
    </w:p>
    <w:p w:rsidR="00137D0C" w:rsidRPr="009032C7" w:rsidRDefault="00137D0C" w:rsidP="00137D0C">
      <w:pPr>
        <w:pStyle w:val="SemEspaamento"/>
        <w:numPr>
          <w:ilvl w:val="0"/>
          <w:numId w:val="2"/>
        </w:numPr>
        <w:rPr>
          <w:b/>
        </w:rPr>
      </w:pPr>
      <w:r>
        <w:rPr>
          <w:b/>
        </w:rPr>
        <w:lastRenderedPageBreak/>
        <w:t>APLICAÇÃO DO CONHECIMENTO: MOTORES ELÉTRICOS</w:t>
      </w:r>
    </w:p>
    <w:p w:rsidR="0008028B" w:rsidRDefault="0008028B" w:rsidP="005B62A8">
      <w:pPr>
        <w:spacing w:line="360" w:lineRule="auto"/>
        <w:ind w:right="-1"/>
        <w:jc w:val="both"/>
        <w:rPr>
          <w:szCs w:val="26"/>
        </w:rPr>
      </w:pPr>
    </w:p>
    <w:p w:rsidR="00B27E0F" w:rsidRDefault="00605C2A" w:rsidP="00605C2A">
      <w:pPr>
        <w:spacing w:line="360" w:lineRule="auto"/>
        <w:ind w:right="-1" w:firstLine="708"/>
        <w:jc w:val="both"/>
        <w:rPr>
          <w:szCs w:val="26"/>
        </w:rPr>
      </w:pPr>
      <w:r>
        <w:rPr>
          <w:szCs w:val="26"/>
        </w:rPr>
        <w:t>Os motores elétricos são dispositivos no qual tem a finalidade de transformar energia elétrica</w:t>
      </w:r>
      <w:r w:rsidR="002E3193">
        <w:rPr>
          <w:szCs w:val="26"/>
        </w:rPr>
        <w:t xml:space="preserve"> em energia mecânica, fazendo com que seu eixo rotacione. Sua invenção e construção só foram possíveis após</w:t>
      </w:r>
      <w:r w:rsidR="000F3CD4">
        <w:rPr>
          <w:szCs w:val="26"/>
        </w:rPr>
        <w:t xml:space="preserve"> a teoria</w:t>
      </w:r>
      <w:r w:rsidR="002E3193">
        <w:rPr>
          <w:szCs w:val="26"/>
        </w:rPr>
        <w:t xml:space="preserve"> </w:t>
      </w:r>
      <w:r w:rsidR="000F3CD4">
        <w:rPr>
          <w:szCs w:val="26"/>
        </w:rPr>
        <w:t>eletromagnética</w:t>
      </w:r>
      <w:r w:rsidR="002E3193">
        <w:rPr>
          <w:szCs w:val="26"/>
        </w:rPr>
        <w:t xml:space="preserve"> surgi</w:t>
      </w:r>
      <w:r w:rsidR="000F3CD4">
        <w:rPr>
          <w:szCs w:val="26"/>
        </w:rPr>
        <w:t>r</w:t>
      </w:r>
      <w:r w:rsidR="002E3193">
        <w:rPr>
          <w:szCs w:val="26"/>
        </w:rPr>
        <w:t xml:space="preserve">, tendo seu funcionamento </w:t>
      </w:r>
      <w:r w:rsidR="000F3CD4">
        <w:rPr>
          <w:szCs w:val="26"/>
        </w:rPr>
        <w:t>à</w:t>
      </w:r>
      <w:r w:rsidR="002E3193">
        <w:rPr>
          <w:szCs w:val="26"/>
        </w:rPr>
        <w:t xml:space="preserve"> base de tal teoria.</w:t>
      </w:r>
      <w:r w:rsidR="000F3CD4">
        <w:rPr>
          <w:szCs w:val="26"/>
        </w:rPr>
        <w:t xml:space="preserve"> Sua invenção para época se tornou uma grande revolução, pois se tinha agora um motor econômico, fácil de transportar e uma forma de limpa de se gerar tal energia mecânica.</w:t>
      </w:r>
    </w:p>
    <w:p w:rsidR="00674DEB" w:rsidRDefault="00D86166" w:rsidP="00D86166">
      <w:pPr>
        <w:spacing w:line="360" w:lineRule="auto"/>
        <w:ind w:right="-1" w:firstLine="709"/>
        <w:jc w:val="both"/>
        <w:rPr>
          <w:szCs w:val="26"/>
        </w:rPr>
      </w:pPr>
      <w:r>
        <w:rPr>
          <w:szCs w:val="26"/>
        </w:rPr>
        <w:t>Tal motor funciona basicamente da seguinte maneira, em seu interior existirá varias expiras condutoras ligadas a um terminal de tensão elétric</w:t>
      </w:r>
      <w:r w:rsidR="00480250">
        <w:rPr>
          <w:szCs w:val="26"/>
        </w:rPr>
        <w:t xml:space="preserve">a (pilha), fornecendo assim certa </w:t>
      </w:r>
      <w:r>
        <w:rPr>
          <w:szCs w:val="26"/>
        </w:rPr>
        <w:t xml:space="preserve">corrente </w:t>
      </w:r>
      <w:r w:rsidR="00480250">
        <w:rPr>
          <w:szCs w:val="26"/>
        </w:rPr>
        <w:t xml:space="preserve">elétrica </w:t>
      </w:r>
      <w:r>
        <w:rPr>
          <w:szCs w:val="26"/>
        </w:rPr>
        <w:t>para</w:t>
      </w:r>
      <w:r w:rsidR="00480250">
        <w:rPr>
          <w:szCs w:val="26"/>
        </w:rPr>
        <w:t xml:space="preserve"> tais</w:t>
      </w:r>
      <w:r>
        <w:rPr>
          <w:szCs w:val="26"/>
        </w:rPr>
        <w:t xml:space="preserve"> espiras,</w:t>
      </w:r>
      <w:r w:rsidR="00480250">
        <w:rPr>
          <w:szCs w:val="26"/>
        </w:rPr>
        <w:t xml:space="preserve"> fazendo com que gere assim um campo magnético em torno das mesmas (princípio fundamental da teoria eletromagnética, ou seja, uma corrente elétrica num condutor gera um campo magnético)</w:t>
      </w:r>
      <w:r w:rsidR="001D20B3">
        <w:rPr>
          <w:szCs w:val="26"/>
        </w:rPr>
        <w:t>. N</w:t>
      </w:r>
      <w:r w:rsidR="00480250">
        <w:rPr>
          <w:szCs w:val="26"/>
        </w:rPr>
        <w:t>o entanto, em torno dessas espiras terá dois imãs com as polaridades em invertidas entre eles,</w:t>
      </w:r>
      <w:r w:rsidR="001D20B3">
        <w:rPr>
          <w:szCs w:val="26"/>
        </w:rPr>
        <w:t xml:space="preserve"> um pólo Norte e outro pólo Sul,</w:t>
      </w:r>
      <w:r w:rsidR="00480250">
        <w:rPr>
          <w:szCs w:val="26"/>
        </w:rPr>
        <w:t xml:space="preserve"> fazendo assim com que </w:t>
      </w:r>
      <w:r w:rsidR="00674DEB">
        <w:rPr>
          <w:szCs w:val="26"/>
        </w:rPr>
        <w:t>surjam</w:t>
      </w:r>
      <w:r w:rsidR="00480250">
        <w:rPr>
          <w:szCs w:val="26"/>
        </w:rPr>
        <w:t xml:space="preserve"> as linhas de campo magnético s</w:t>
      </w:r>
      <w:r w:rsidR="001D20B3">
        <w:rPr>
          <w:szCs w:val="26"/>
        </w:rPr>
        <w:t>aindo de um e entrando no outro, com um sentido bem definido.</w:t>
      </w:r>
    </w:p>
    <w:p w:rsidR="001D20B3" w:rsidRDefault="001D20B3" w:rsidP="001D20B3">
      <w:pPr>
        <w:spacing w:line="360" w:lineRule="auto"/>
        <w:ind w:right="-1"/>
        <w:jc w:val="center"/>
        <w:rPr>
          <w:szCs w:val="26"/>
        </w:rPr>
      </w:pPr>
      <w:r>
        <w:rPr>
          <w:noProof/>
          <w:szCs w:val="26"/>
          <w:lang w:eastAsia="pt-BR"/>
        </w:rPr>
        <w:drawing>
          <wp:inline distT="0" distB="0" distL="0" distR="0">
            <wp:extent cx="4823460" cy="3078480"/>
            <wp:effectExtent l="19050" t="0" r="0"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823460" cy="3078480"/>
                    </a:xfrm>
                    <a:prstGeom prst="rect">
                      <a:avLst/>
                    </a:prstGeom>
                    <a:noFill/>
                    <a:ln w="9525">
                      <a:noFill/>
                      <a:miter lim="800000"/>
                      <a:headEnd/>
                      <a:tailEnd/>
                    </a:ln>
                  </pic:spPr>
                </pic:pic>
              </a:graphicData>
            </a:graphic>
          </wp:inline>
        </w:drawing>
      </w:r>
    </w:p>
    <w:p w:rsidR="009B4B79" w:rsidRDefault="009B4B79" w:rsidP="009B4B79">
      <w:pPr>
        <w:spacing w:line="360" w:lineRule="auto"/>
        <w:ind w:right="-1"/>
        <w:jc w:val="center"/>
        <w:rPr>
          <w:szCs w:val="26"/>
        </w:rPr>
      </w:pPr>
      <w:r>
        <w:rPr>
          <w:b/>
          <w:szCs w:val="26"/>
        </w:rPr>
        <w:t xml:space="preserve">Figura 5.1 – </w:t>
      </w:r>
      <w:r>
        <w:rPr>
          <w:szCs w:val="26"/>
        </w:rPr>
        <w:t>Principio do funcionamento dos motores elétricos.</w:t>
      </w:r>
    </w:p>
    <w:p w:rsidR="009B4B79" w:rsidRDefault="009B4B79" w:rsidP="009B4B79">
      <w:pPr>
        <w:spacing w:line="360" w:lineRule="auto"/>
        <w:ind w:right="-1"/>
        <w:jc w:val="center"/>
        <w:rPr>
          <w:szCs w:val="26"/>
        </w:rPr>
      </w:pPr>
    </w:p>
    <w:p w:rsidR="00B27E0F" w:rsidRDefault="00674DEB" w:rsidP="009B4B79">
      <w:pPr>
        <w:spacing w:line="360" w:lineRule="auto"/>
        <w:ind w:right="-1" w:firstLine="709"/>
        <w:jc w:val="both"/>
        <w:rPr>
          <w:szCs w:val="26"/>
        </w:rPr>
      </w:pPr>
      <w:r>
        <w:rPr>
          <w:szCs w:val="26"/>
        </w:rPr>
        <w:t xml:space="preserve">Dessa forma, a corrente elétrica será direcionada nas espiras de </w:t>
      </w:r>
      <w:r w:rsidR="001D20B3">
        <w:rPr>
          <w:szCs w:val="26"/>
        </w:rPr>
        <w:t xml:space="preserve">tal maneira que induza um campo magnético com o sentido oposto daquele gerado pelos imãs, forçando assim com que as espiras rotacionem a fim de sempre alinharem seus campos magnéticos com o </w:t>
      </w:r>
      <w:r w:rsidR="001D20B3">
        <w:rPr>
          <w:szCs w:val="26"/>
        </w:rPr>
        <w:lastRenderedPageBreak/>
        <w:t>campo dos imãs, como haverá muitas espiras esse movimento de rotação das espiras não parará, um a vez que quando uma se alinhar a outra estará desalinhada e assim por diante. Vejamos outra imagem abaixo para melhor compreensão.</w:t>
      </w:r>
    </w:p>
    <w:p w:rsidR="001D20B3" w:rsidRDefault="009B4B79" w:rsidP="009B4B79">
      <w:pPr>
        <w:spacing w:line="360" w:lineRule="auto"/>
        <w:ind w:left="-1134" w:right="-1"/>
        <w:rPr>
          <w:szCs w:val="26"/>
        </w:rPr>
      </w:pPr>
      <w:r>
        <w:rPr>
          <w:noProof/>
          <w:szCs w:val="26"/>
          <w:lang w:eastAsia="pt-BR"/>
        </w:rPr>
        <w:drawing>
          <wp:inline distT="0" distB="0" distL="0" distR="0">
            <wp:extent cx="6895858" cy="1821180"/>
            <wp:effectExtent l="19050" t="0" r="242" b="0"/>
            <wp:docPr id="1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901656" cy="1822711"/>
                    </a:xfrm>
                    <a:prstGeom prst="rect">
                      <a:avLst/>
                    </a:prstGeom>
                    <a:noFill/>
                    <a:ln w="9525">
                      <a:noFill/>
                      <a:miter lim="800000"/>
                      <a:headEnd/>
                      <a:tailEnd/>
                    </a:ln>
                  </pic:spPr>
                </pic:pic>
              </a:graphicData>
            </a:graphic>
          </wp:inline>
        </w:drawing>
      </w:r>
    </w:p>
    <w:p w:rsidR="009B4B79" w:rsidRPr="009B4B79" w:rsidRDefault="009B4B79" w:rsidP="00D6450F">
      <w:pPr>
        <w:spacing w:line="360" w:lineRule="auto"/>
        <w:ind w:left="-1134" w:right="-1"/>
        <w:jc w:val="center"/>
        <w:rPr>
          <w:szCs w:val="26"/>
        </w:rPr>
      </w:pPr>
      <w:r>
        <w:rPr>
          <w:b/>
          <w:szCs w:val="26"/>
        </w:rPr>
        <w:t xml:space="preserve">Figura 5.2 </w:t>
      </w:r>
      <w:r w:rsidR="00D6450F">
        <w:rPr>
          <w:b/>
          <w:szCs w:val="26"/>
        </w:rPr>
        <w:t>–</w:t>
      </w:r>
      <w:r>
        <w:rPr>
          <w:b/>
          <w:szCs w:val="26"/>
        </w:rPr>
        <w:t xml:space="preserve"> </w:t>
      </w:r>
      <w:r w:rsidR="00D6450F">
        <w:rPr>
          <w:szCs w:val="26"/>
        </w:rPr>
        <w:t>Interior dos motores elétricos.</w:t>
      </w:r>
    </w:p>
    <w:p w:rsidR="00B27E0F" w:rsidRDefault="00B27E0F" w:rsidP="005B62A8">
      <w:pPr>
        <w:spacing w:line="360" w:lineRule="auto"/>
        <w:ind w:right="-1"/>
        <w:jc w:val="both"/>
        <w:rPr>
          <w:szCs w:val="26"/>
        </w:rPr>
      </w:pPr>
    </w:p>
    <w:p w:rsidR="00B27E0F" w:rsidRDefault="009B4B79" w:rsidP="009B4B79">
      <w:pPr>
        <w:spacing w:line="360" w:lineRule="auto"/>
        <w:ind w:right="-1"/>
        <w:jc w:val="both"/>
        <w:rPr>
          <w:szCs w:val="26"/>
        </w:rPr>
      </w:pPr>
      <w:r>
        <w:rPr>
          <w:szCs w:val="26"/>
        </w:rPr>
        <w:t>Para se saber mais sobre motores elétricos acesse o vídeo:</w:t>
      </w:r>
    </w:p>
    <w:p w:rsidR="009B4B79" w:rsidRDefault="009B4B79" w:rsidP="009B4B79">
      <w:pPr>
        <w:pStyle w:val="PargrafodaLista"/>
        <w:numPr>
          <w:ilvl w:val="0"/>
          <w:numId w:val="26"/>
        </w:numPr>
        <w:spacing w:line="360" w:lineRule="auto"/>
        <w:ind w:right="-1"/>
        <w:jc w:val="both"/>
        <w:rPr>
          <w:szCs w:val="26"/>
        </w:rPr>
      </w:pPr>
      <w:r w:rsidRPr="009B4B79">
        <w:rPr>
          <w:szCs w:val="26"/>
        </w:rPr>
        <w:t>Principio de funcionamento de Motores CC</w:t>
      </w:r>
    </w:p>
    <w:p w:rsidR="009B4B79" w:rsidRPr="009B4B79" w:rsidRDefault="009B4B79" w:rsidP="009B4B79">
      <w:pPr>
        <w:spacing w:line="360" w:lineRule="auto"/>
        <w:ind w:left="360" w:right="-1"/>
        <w:jc w:val="both"/>
        <w:rPr>
          <w:i/>
          <w:szCs w:val="26"/>
        </w:rPr>
      </w:pPr>
      <w:r w:rsidRPr="009B4B79">
        <w:rPr>
          <w:i/>
          <w:szCs w:val="26"/>
        </w:rPr>
        <w:t>Link: https://www.youtube.com/watch?v=b5ux2u_2KEQ</w:t>
      </w:r>
    </w:p>
    <w:p w:rsidR="009B4B79" w:rsidRPr="009B4B79" w:rsidRDefault="009B4B79" w:rsidP="009B4B79">
      <w:pPr>
        <w:spacing w:line="360" w:lineRule="auto"/>
        <w:ind w:right="-1"/>
        <w:jc w:val="both"/>
        <w:rPr>
          <w:szCs w:val="26"/>
        </w:rPr>
      </w:pPr>
    </w:p>
    <w:p w:rsidR="00605C2A" w:rsidRPr="009B4B79" w:rsidRDefault="009B4B79" w:rsidP="009B4B79">
      <w:pPr>
        <w:spacing w:line="360" w:lineRule="auto"/>
        <w:ind w:right="-1"/>
        <w:jc w:val="both"/>
        <w:rPr>
          <w:b/>
          <w:sz w:val="28"/>
          <w:szCs w:val="26"/>
        </w:rPr>
      </w:pPr>
      <w:r>
        <w:rPr>
          <w:b/>
          <w:sz w:val="28"/>
          <w:szCs w:val="26"/>
        </w:rPr>
        <w:t>Referências:</w:t>
      </w:r>
    </w:p>
    <w:p w:rsidR="00B27E0F" w:rsidRDefault="00B27E0F" w:rsidP="00605C2A">
      <w:pPr>
        <w:pStyle w:val="PargrafodaLista"/>
        <w:numPr>
          <w:ilvl w:val="0"/>
          <w:numId w:val="26"/>
        </w:numPr>
        <w:spacing w:line="360" w:lineRule="auto"/>
        <w:ind w:right="-1"/>
        <w:jc w:val="both"/>
        <w:rPr>
          <w:szCs w:val="26"/>
        </w:rPr>
      </w:pPr>
      <w:r w:rsidRPr="00605C2A">
        <w:rPr>
          <w:szCs w:val="26"/>
        </w:rPr>
        <w:t>http://www.uel.br/pessoal/inocente/pages/arquivos/2FIS010%20%20LABORATORIO%20DE%20FISICA%20GERAL%20II/03Campo%20magnetico%20em%20uma%20bobina%2096%20Lei%20de%20Biot-Savart.pdf</w:t>
      </w:r>
    </w:p>
    <w:p w:rsidR="009B4B79" w:rsidRDefault="009B4B79" w:rsidP="00605C2A">
      <w:pPr>
        <w:pStyle w:val="PargrafodaLista"/>
        <w:numPr>
          <w:ilvl w:val="0"/>
          <w:numId w:val="26"/>
        </w:numPr>
        <w:spacing w:line="360" w:lineRule="auto"/>
        <w:ind w:right="-1"/>
        <w:jc w:val="both"/>
        <w:rPr>
          <w:szCs w:val="26"/>
        </w:rPr>
      </w:pPr>
      <w:r w:rsidRPr="009B4B79">
        <w:rPr>
          <w:szCs w:val="26"/>
        </w:rPr>
        <w:t>http://brasilescola.uol.com.br/fisica/eletricidade-acionamento-motores-eletricos.htm</w:t>
      </w:r>
    </w:p>
    <w:p w:rsidR="009B4B79" w:rsidRDefault="009B4B79" w:rsidP="00605C2A">
      <w:pPr>
        <w:pStyle w:val="PargrafodaLista"/>
        <w:numPr>
          <w:ilvl w:val="0"/>
          <w:numId w:val="26"/>
        </w:numPr>
        <w:spacing w:line="360" w:lineRule="auto"/>
        <w:ind w:right="-1"/>
        <w:jc w:val="both"/>
        <w:rPr>
          <w:szCs w:val="26"/>
        </w:rPr>
      </w:pPr>
      <w:r w:rsidRPr="009B4B79">
        <w:rPr>
          <w:szCs w:val="26"/>
        </w:rPr>
        <w:t>http://www.newtoncbraga.com.br/index.php/como-funciona/2829-mec060</w:t>
      </w:r>
    </w:p>
    <w:p w:rsidR="009B4B79" w:rsidRPr="00605C2A" w:rsidRDefault="009B4B79" w:rsidP="00605C2A">
      <w:pPr>
        <w:pStyle w:val="PargrafodaLista"/>
        <w:numPr>
          <w:ilvl w:val="0"/>
          <w:numId w:val="26"/>
        </w:numPr>
        <w:spacing w:line="360" w:lineRule="auto"/>
        <w:ind w:right="-1"/>
        <w:jc w:val="both"/>
        <w:rPr>
          <w:szCs w:val="26"/>
        </w:rPr>
      </w:pPr>
      <w:r w:rsidRPr="009B4B79">
        <w:rPr>
          <w:szCs w:val="26"/>
        </w:rPr>
        <w:t>https://www.youtube.com/watch?v=LAtPHANEfQo</w:t>
      </w:r>
    </w:p>
    <w:sectPr w:rsidR="009B4B79" w:rsidRPr="00605C2A" w:rsidSect="002A4D1B">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05B" w:rsidRDefault="0099605B" w:rsidP="002D66FD">
      <w:pPr>
        <w:spacing w:after="0" w:line="240" w:lineRule="auto"/>
      </w:pPr>
      <w:r>
        <w:separator/>
      </w:r>
    </w:p>
  </w:endnote>
  <w:endnote w:type="continuationSeparator" w:id="0">
    <w:p w:rsidR="0099605B" w:rsidRDefault="0099605B" w:rsidP="002D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05B" w:rsidRDefault="0099605B" w:rsidP="002D66FD">
      <w:pPr>
        <w:spacing w:after="0" w:line="240" w:lineRule="auto"/>
      </w:pPr>
      <w:r>
        <w:separator/>
      </w:r>
    </w:p>
  </w:footnote>
  <w:footnote w:type="continuationSeparator" w:id="0">
    <w:p w:rsidR="0099605B" w:rsidRDefault="0099605B" w:rsidP="002D6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24346"/>
    <w:multiLevelType w:val="hybridMultilevel"/>
    <w:tmpl w:val="A88EBF7E"/>
    <w:lvl w:ilvl="0" w:tplc="5ACCAB6A">
      <w:start w:val="1"/>
      <w:numFmt w:val="decimalZero"/>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 w15:restartNumberingAfterBreak="0">
    <w:nsid w:val="09035E6C"/>
    <w:multiLevelType w:val="hybridMultilevel"/>
    <w:tmpl w:val="2EE20376"/>
    <w:lvl w:ilvl="0" w:tplc="EC08B34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604CB"/>
    <w:multiLevelType w:val="hybridMultilevel"/>
    <w:tmpl w:val="6C28A9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4C669B"/>
    <w:multiLevelType w:val="hybridMultilevel"/>
    <w:tmpl w:val="2CE819E2"/>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15:restartNumberingAfterBreak="0">
    <w:nsid w:val="11EE1A6E"/>
    <w:multiLevelType w:val="hybridMultilevel"/>
    <w:tmpl w:val="385228D6"/>
    <w:lvl w:ilvl="0" w:tplc="1020DBA4">
      <w:start w:val="1"/>
      <w:numFmt w:val="bullet"/>
      <w:lvlText w:val=""/>
      <w:lvlJc w:val="left"/>
      <w:pPr>
        <w:tabs>
          <w:tab w:val="num" w:pos="720"/>
        </w:tabs>
        <w:ind w:left="720" w:hanging="360"/>
      </w:pPr>
      <w:rPr>
        <w:rFonts w:ascii="Wingdings 2" w:hAnsi="Wingdings 2" w:hint="default"/>
      </w:rPr>
    </w:lvl>
    <w:lvl w:ilvl="1" w:tplc="CDB07DB4" w:tentative="1">
      <w:start w:val="1"/>
      <w:numFmt w:val="bullet"/>
      <w:lvlText w:val=""/>
      <w:lvlJc w:val="left"/>
      <w:pPr>
        <w:tabs>
          <w:tab w:val="num" w:pos="1440"/>
        </w:tabs>
        <w:ind w:left="1440" w:hanging="360"/>
      </w:pPr>
      <w:rPr>
        <w:rFonts w:ascii="Wingdings 2" w:hAnsi="Wingdings 2" w:hint="default"/>
      </w:rPr>
    </w:lvl>
    <w:lvl w:ilvl="2" w:tplc="F9A6E7BC" w:tentative="1">
      <w:start w:val="1"/>
      <w:numFmt w:val="bullet"/>
      <w:lvlText w:val=""/>
      <w:lvlJc w:val="left"/>
      <w:pPr>
        <w:tabs>
          <w:tab w:val="num" w:pos="2160"/>
        </w:tabs>
        <w:ind w:left="2160" w:hanging="360"/>
      </w:pPr>
      <w:rPr>
        <w:rFonts w:ascii="Wingdings 2" w:hAnsi="Wingdings 2" w:hint="default"/>
      </w:rPr>
    </w:lvl>
    <w:lvl w:ilvl="3" w:tplc="A8288A06" w:tentative="1">
      <w:start w:val="1"/>
      <w:numFmt w:val="bullet"/>
      <w:lvlText w:val=""/>
      <w:lvlJc w:val="left"/>
      <w:pPr>
        <w:tabs>
          <w:tab w:val="num" w:pos="2880"/>
        </w:tabs>
        <w:ind w:left="2880" w:hanging="360"/>
      </w:pPr>
      <w:rPr>
        <w:rFonts w:ascii="Wingdings 2" w:hAnsi="Wingdings 2" w:hint="default"/>
      </w:rPr>
    </w:lvl>
    <w:lvl w:ilvl="4" w:tplc="76A29EE2" w:tentative="1">
      <w:start w:val="1"/>
      <w:numFmt w:val="bullet"/>
      <w:lvlText w:val=""/>
      <w:lvlJc w:val="left"/>
      <w:pPr>
        <w:tabs>
          <w:tab w:val="num" w:pos="3600"/>
        </w:tabs>
        <w:ind w:left="3600" w:hanging="360"/>
      </w:pPr>
      <w:rPr>
        <w:rFonts w:ascii="Wingdings 2" w:hAnsi="Wingdings 2" w:hint="default"/>
      </w:rPr>
    </w:lvl>
    <w:lvl w:ilvl="5" w:tplc="E22EBAA4" w:tentative="1">
      <w:start w:val="1"/>
      <w:numFmt w:val="bullet"/>
      <w:lvlText w:val=""/>
      <w:lvlJc w:val="left"/>
      <w:pPr>
        <w:tabs>
          <w:tab w:val="num" w:pos="4320"/>
        </w:tabs>
        <w:ind w:left="4320" w:hanging="360"/>
      </w:pPr>
      <w:rPr>
        <w:rFonts w:ascii="Wingdings 2" w:hAnsi="Wingdings 2" w:hint="default"/>
      </w:rPr>
    </w:lvl>
    <w:lvl w:ilvl="6" w:tplc="A4FCFA24" w:tentative="1">
      <w:start w:val="1"/>
      <w:numFmt w:val="bullet"/>
      <w:lvlText w:val=""/>
      <w:lvlJc w:val="left"/>
      <w:pPr>
        <w:tabs>
          <w:tab w:val="num" w:pos="5040"/>
        </w:tabs>
        <w:ind w:left="5040" w:hanging="360"/>
      </w:pPr>
      <w:rPr>
        <w:rFonts w:ascii="Wingdings 2" w:hAnsi="Wingdings 2" w:hint="default"/>
      </w:rPr>
    </w:lvl>
    <w:lvl w:ilvl="7" w:tplc="D9342F0C" w:tentative="1">
      <w:start w:val="1"/>
      <w:numFmt w:val="bullet"/>
      <w:lvlText w:val=""/>
      <w:lvlJc w:val="left"/>
      <w:pPr>
        <w:tabs>
          <w:tab w:val="num" w:pos="5760"/>
        </w:tabs>
        <w:ind w:left="5760" w:hanging="360"/>
      </w:pPr>
      <w:rPr>
        <w:rFonts w:ascii="Wingdings 2" w:hAnsi="Wingdings 2" w:hint="default"/>
      </w:rPr>
    </w:lvl>
    <w:lvl w:ilvl="8" w:tplc="2A5EDCA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76E0AD2"/>
    <w:multiLevelType w:val="hybridMultilevel"/>
    <w:tmpl w:val="908A6294"/>
    <w:lvl w:ilvl="0" w:tplc="D618E50C">
      <w:start w:val="16"/>
      <w:numFmt w:val="decimalZero"/>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6" w15:restartNumberingAfterBreak="0">
    <w:nsid w:val="1B9147E2"/>
    <w:multiLevelType w:val="hybridMultilevel"/>
    <w:tmpl w:val="66E0F4BA"/>
    <w:lvl w:ilvl="0" w:tplc="05609E08">
      <w:start w:val="1"/>
      <w:numFmt w:val="decimal"/>
      <w:lvlText w:val="%1)"/>
      <w:lvlJc w:val="left"/>
      <w:pPr>
        <w:ind w:left="1429" w:hanging="360"/>
      </w:pPr>
      <w:rPr>
        <w:b/>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1E485BD7"/>
    <w:multiLevelType w:val="hybridMultilevel"/>
    <w:tmpl w:val="0F6AA92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263275AF"/>
    <w:multiLevelType w:val="hybridMultilevel"/>
    <w:tmpl w:val="2512A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65534CF"/>
    <w:multiLevelType w:val="hybridMultilevel"/>
    <w:tmpl w:val="98C08EC2"/>
    <w:lvl w:ilvl="0" w:tplc="EC8AF1D8">
      <w:start w:val="8"/>
      <w:numFmt w:val="decimalZero"/>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0" w15:restartNumberingAfterBreak="0">
    <w:nsid w:val="2A54017C"/>
    <w:multiLevelType w:val="hybridMultilevel"/>
    <w:tmpl w:val="535088B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2E0D7650"/>
    <w:multiLevelType w:val="hybridMultilevel"/>
    <w:tmpl w:val="2EECA1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3C5487F"/>
    <w:multiLevelType w:val="hybridMultilevel"/>
    <w:tmpl w:val="2CDECB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344D3439"/>
    <w:multiLevelType w:val="hybridMultilevel"/>
    <w:tmpl w:val="770C879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CF7F91"/>
    <w:multiLevelType w:val="hybridMultilevel"/>
    <w:tmpl w:val="A9D00A10"/>
    <w:lvl w:ilvl="0" w:tplc="65B2C6F8">
      <w:start w:val="4"/>
      <w:numFmt w:val="decimalZero"/>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5" w15:restartNumberingAfterBreak="0">
    <w:nsid w:val="3EB605F4"/>
    <w:multiLevelType w:val="hybridMultilevel"/>
    <w:tmpl w:val="8AC8C4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21571C9"/>
    <w:multiLevelType w:val="hybridMultilevel"/>
    <w:tmpl w:val="ED6E1F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D0923DF"/>
    <w:multiLevelType w:val="hybridMultilevel"/>
    <w:tmpl w:val="C494FAB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4EE868DB"/>
    <w:multiLevelType w:val="hybridMultilevel"/>
    <w:tmpl w:val="B6A45A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D1A0093"/>
    <w:multiLevelType w:val="hybridMultilevel"/>
    <w:tmpl w:val="4DF889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CE53F0"/>
    <w:multiLevelType w:val="hybridMultilevel"/>
    <w:tmpl w:val="5BF656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23B36A2"/>
    <w:multiLevelType w:val="multilevel"/>
    <w:tmpl w:val="CCC420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0F6537"/>
    <w:multiLevelType w:val="hybridMultilevel"/>
    <w:tmpl w:val="0DA4D218"/>
    <w:lvl w:ilvl="0" w:tplc="008E8D8E">
      <w:start w:val="1"/>
      <w:numFmt w:val="decimalZero"/>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23" w15:restartNumberingAfterBreak="0">
    <w:nsid w:val="709A0E9E"/>
    <w:multiLevelType w:val="hybridMultilevel"/>
    <w:tmpl w:val="DAAA35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D6F6E4F"/>
    <w:multiLevelType w:val="hybridMultilevel"/>
    <w:tmpl w:val="1518B08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5" w15:restartNumberingAfterBreak="0">
    <w:nsid w:val="7EA301EB"/>
    <w:multiLevelType w:val="multilevel"/>
    <w:tmpl w:val="CCC420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21"/>
  </w:num>
  <w:num w:numId="3">
    <w:abstractNumId w:val="10"/>
  </w:num>
  <w:num w:numId="4">
    <w:abstractNumId w:val="18"/>
  </w:num>
  <w:num w:numId="5">
    <w:abstractNumId w:val="23"/>
  </w:num>
  <w:num w:numId="6">
    <w:abstractNumId w:val="19"/>
  </w:num>
  <w:num w:numId="7">
    <w:abstractNumId w:val="17"/>
  </w:num>
  <w:num w:numId="8">
    <w:abstractNumId w:val="11"/>
  </w:num>
  <w:num w:numId="9">
    <w:abstractNumId w:val="20"/>
  </w:num>
  <w:num w:numId="10">
    <w:abstractNumId w:val="25"/>
  </w:num>
  <w:num w:numId="11">
    <w:abstractNumId w:val="12"/>
  </w:num>
  <w:num w:numId="12">
    <w:abstractNumId w:val="6"/>
  </w:num>
  <w:num w:numId="13">
    <w:abstractNumId w:val="3"/>
  </w:num>
  <w:num w:numId="14">
    <w:abstractNumId w:val="13"/>
  </w:num>
  <w:num w:numId="15">
    <w:abstractNumId w:val="24"/>
  </w:num>
  <w:num w:numId="16">
    <w:abstractNumId w:val="22"/>
  </w:num>
  <w:num w:numId="17">
    <w:abstractNumId w:val="14"/>
  </w:num>
  <w:num w:numId="18">
    <w:abstractNumId w:val="9"/>
  </w:num>
  <w:num w:numId="19">
    <w:abstractNumId w:val="5"/>
  </w:num>
  <w:num w:numId="20">
    <w:abstractNumId w:val="1"/>
  </w:num>
  <w:num w:numId="21">
    <w:abstractNumId w:val="4"/>
  </w:num>
  <w:num w:numId="22">
    <w:abstractNumId w:val="0"/>
  </w:num>
  <w:num w:numId="23">
    <w:abstractNumId w:val="15"/>
  </w:num>
  <w:num w:numId="24">
    <w:abstractNumId w:val="7"/>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D70EE"/>
    <w:rsid w:val="00024970"/>
    <w:rsid w:val="000345F5"/>
    <w:rsid w:val="00065BCF"/>
    <w:rsid w:val="000718AF"/>
    <w:rsid w:val="0008028B"/>
    <w:rsid w:val="000A5978"/>
    <w:rsid w:val="000B168C"/>
    <w:rsid w:val="000C3B32"/>
    <w:rsid w:val="000C7F1C"/>
    <w:rsid w:val="000E5B12"/>
    <w:rsid w:val="000E62F3"/>
    <w:rsid w:val="000F22BD"/>
    <w:rsid w:val="000F3CD4"/>
    <w:rsid w:val="000F6E51"/>
    <w:rsid w:val="0011326A"/>
    <w:rsid w:val="00117E62"/>
    <w:rsid w:val="00124597"/>
    <w:rsid w:val="001253C1"/>
    <w:rsid w:val="001304A0"/>
    <w:rsid w:val="00132A19"/>
    <w:rsid w:val="00137D0C"/>
    <w:rsid w:val="0014170A"/>
    <w:rsid w:val="00143D01"/>
    <w:rsid w:val="00157A6C"/>
    <w:rsid w:val="001647A2"/>
    <w:rsid w:val="00173751"/>
    <w:rsid w:val="00176CDA"/>
    <w:rsid w:val="001847EA"/>
    <w:rsid w:val="00187842"/>
    <w:rsid w:val="00190BA5"/>
    <w:rsid w:val="00194595"/>
    <w:rsid w:val="001A76C4"/>
    <w:rsid w:val="001B55CC"/>
    <w:rsid w:val="001B582D"/>
    <w:rsid w:val="001D20B3"/>
    <w:rsid w:val="001F47FC"/>
    <w:rsid w:val="00210E50"/>
    <w:rsid w:val="002125EF"/>
    <w:rsid w:val="00246047"/>
    <w:rsid w:val="00247D8F"/>
    <w:rsid w:val="00270952"/>
    <w:rsid w:val="00273634"/>
    <w:rsid w:val="002922E0"/>
    <w:rsid w:val="00292F38"/>
    <w:rsid w:val="002A2918"/>
    <w:rsid w:val="002A4D1B"/>
    <w:rsid w:val="002C4F23"/>
    <w:rsid w:val="002D320C"/>
    <w:rsid w:val="002D66FD"/>
    <w:rsid w:val="002E3193"/>
    <w:rsid w:val="002E68A1"/>
    <w:rsid w:val="002F7728"/>
    <w:rsid w:val="003041B0"/>
    <w:rsid w:val="00306F05"/>
    <w:rsid w:val="00312AE9"/>
    <w:rsid w:val="003132F8"/>
    <w:rsid w:val="00313A2A"/>
    <w:rsid w:val="00323985"/>
    <w:rsid w:val="00363C7E"/>
    <w:rsid w:val="003730E6"/>
    <w:rsid w:val="00374D95"/>
    <w:rsid w:val="00397166"/>
    <w:rsid w:val="00397D63"/>
    <w:rsid w:val="003B188A"/>
    <w:rsid w:val="003B1D45"/>
    <w:rsid w:val="003B680B"/>
    <w:rsid w:val="003B75B7"/>
    <w:rsid w:val="003C217A"/>
    <w:rsid w:val="003C21BA"/>
    <w:rsid w:val="003C52DF"/>
    <w:rsid w:val="003D68AA"/>
    <w:rsid w:val="00403790"/>
    <w:rsid w:val="004061C9"/>
    <w:rsid w:val="004145EF"/>
    <w:rsid w:val="0042121C"/>
    <w:rsid w:val="00425E66"/>
    <w:rsid w:val="004336B7"/>
    <w:rsid w:val="00443382"/>
    <w:rsid w:val="00444F7C"/>
    <w:rsid w:val="004510C1"/>
    <w:rsid w:val="00471CE5"/>
    <w:rsid w:val="00473464"/>
    <w:rsid w:val="00480250"/>
    <w:rsid w:val="004875AC"/>
    <w:rsid w:val="00491599"/>
    <w:rsid w:val="00492DFA"/>
    <w:rsid w:val="004A6EF4"/>
    <w:rsid w:val="004A6F2A"/>
    <w:rsid w:val="004B1E08"/>
    <w:rsid w:val="004C2951"/>
    <w:rsid w:val="004D309D"/>
    <w:rsid w:val="004D3494"/>
    <w:rsid w:val="004E5E6E"/>
    <w:rsid w:val="004E6193"/>
    <w:rsid w:val="00516362"/>
    <w:rsid w:val="00523675"/>
    <w:rsid w:val="005562EA"/>
    <w:rsid w:val="00557FDE"/>
    <w:rsid w:val="00566757"/>
    <w:rsid w:val="00580A30"/>
    <w:rsid w:val="00583F8F"/>
    <w:rsid w:val="00593D55"/>
    <w:rsid w:val="005B43F9"/>
    <w:rsid w:val="005B574B"/>
    <w:rsid w:val="005B62A8"/>
    <w:rsid w:val="005E7D32"/>
    <w:rsid w:val="005F5879"/>
    <w:rsid w:val="00602568"/>
    <w:rsid w:val="00605C2A"/>
    <w:rsid w:val="00614BF8"/>
    <w:rsid w:val="006201B7"/>
    <w:rsid w:val="00626267"/>
    <w:rsid w:val="0063157E"/>
    <w:rsid w:val="00640A00"/>
    <w:rsid w:val="00657B59"/>
    <w:rsid w:val="00674DEB"/>
    <w:rsid w:val="006841A0"/>
    <w:rsid w:val="00685CF2"/>
    <w:rsid w:val="00693854"/>
    <w:rsid w:val="006A3AC1"/>
    <w:rsid w:val="006A424E"/>
    <w:rsid w:val="006D7E20"/>
    <w:rsid w:val="006F313D"/>
    <w:rsid w:val="00707457"/>
    <w:rsid w:val="007173FA"/>
    <w:rsid w:val="007261C3"/>
    <w:rsid w:val="0073103B"/>
    <w:rsid w:val="00745F72"/>
    <w:rsid w:val="00755488"/>
    <w:rsid w:val="00755B88"/>
    <w:rsid w:val="0077487C"/>
    <w:rsid w:val="007772A4"/>
    <w:rsid w:val="0078482C"/>
    <w:rsid w:val="007939DD"/>
    <w:rsid w:val="007967E5"/>
    <w:rsid w:val="007B03F4"/>
    <w:rsid w:val="007B4561"/>
    <w:rsid w:val="007C1E45"/>
    <w:rsid w:val="007C24A2"/>
    <w:rsid w:val="007C5375"/>
    <w:rsid w:val="007D09E7"/>
    <w:rsid w:val="007D2251"/>
    <w:rsid w:val="007D72E2"/>
    <w:rsid w:val="007D73B8"/>
    <w:rsid w:val="007F6B78"/>
    <w:rsid w:val="0082526B"/>
    <w:rsid w:val="00835188"/>
    <w:rsid w:val="00835F60"/>
    <w:rsid w:val="0085580F"/>
    <w:rsid w:val="00855DAE"/>
    <w:rsid w:val="008A19CF"/>
    <w:rsid w:val="008A674D"/>
    <w:rsid w:val="008A7C7F"/>
    <w:rsid w:val="008B5B4C"/>
    <w:rsid w:val="008C361C"/>
    <w:rsid w:val="008F5271"/>
    <w:rsid w:val="008F5903"/>
    <w:rsid w:val="008F5F9F"/>
    <w:rsid w:val="009032C7"/>
    <w:rsid w:val="00917113"/>
    <w:rsid w:val="00925A9E"/>
    <w:rsid w:val="00957325"/>
    <w:rsid w:val="0096233E"/>
    <w:rsid w:val="009708DB"/>
    <w:rsid w:val="0099605B"/>
    <w:rsid w:val="009A2CA8"/>
    <w:rsid w:val="009A56D5"/>
    <w:rsid w:val="009A7BD1"/>
    <w:rsid w:val="009B4B79"/>
    <w:rsid w:val="009B6645"/>
    <w:rsid w:val="009C4B86"/>
    <w:rsid w:val="009F1121"/>
    <w:rsid w:val="00A20331"/>
    <w:rsid w:val="00A40F46"/>
    <w:rsid w:val="00A41FAF"/>
    <w:rsid w:val="00A61938"/>
    <w:rsid w:val="00A6339A"/>
    <w:rsid w:val="00A706A4"/>
    <w:rsid w:val="00A70CF9"/>
    <w:rsid w:val="00A735E9"/>
    <w:rsid w:val="00A736BB"/>
    <w:rsid w:val="00A92049"/>
    <w:rsid w:val="00A96B65"/>
    <w:rsid w:val="00AA14A2"/>
    <w:rsid w:val="00AB3BB2"/>
    <w:rsid w:val="00AD2955"/>
    <w:rsid w:val="00AD79EC"/>
    <w:rsid w:val="00AE0BFF"/>
    <w:rsid w:val="00AF48E3"/>
    <w:rsid w:val="00B04CDC"/>
    <w:rsid w:val="00B15663"/>
    <w:rsid w:val="00B16CA1"/>
    <w:rsid w:val="00B27E0F"/>
    <w:rsid w:val="00B37E97"/>
    <w:rsid w:val="00B61F68"/>
    <w:rsid w:val="00B7194C"/>
    <w:rsid w:val="00B73D06"/>
    <w:rsid w:val="00B96557"/>
    <w:rsid w:val="00BA1787"/>
    <w:rsid w:val="00BA2DFD"/>
    <w:rsid w:val="00BB1BE2"/>
    <w:rsid w:val="00BB77EF"/>
    <w:rsid w:val="00BD70EE"/>
    <w:rsid w:val="00BD7E0C"/>
    <w:rsid w:val="00BF0126"/>
    <w:rsid w:val="00BF0737"/>
    <w:rsid w:val="00BF315C"/>
    <w:rsid w:val="00C01469"/>
    <w:rsid w:val="00C07CF6"/>
    <w:rsid w:val="00C1223F"/>
    <w:rsid w:val="00C16765"/>
    <w:rsid w:val="00C26127"/>
    <w:rsid w:val="00C306A4"/>
    <w:rsid w:val="00C6335C"/>
    <w:rsid w:val="00C738F1"/>
    <w:rsid w:val="00CA021C"/>
    <w:rsid w:val="00CB46A2"/>
    <w:rsid w:val="00CB4FC7"/>
    <w:rsid w:val="00CD7A68"/>
    <w:rsid w:val="00CF70E7"/>
    <w:rsid w:val="00D164F4"/>
    <w:rsid w:val="00D6450F"/>
    <w:rsid w:val="00D65697"/>
    <w:rsid w:val="00D86166"/>
    <w:rsid w:val="00DB1CF8"/>
    <w:rsid w:val="00DC58FC"/>
    <w:rsid w:val="00DE43C8"/>
    <w:rsid w:val="00DF69C0"/>
    <w:rsid w:val="00E07F18"/>
    <w:rsid w:val="00E1632D"/>
    <w:rsid w:val="00E3389E"/>
    <w:rsid w:val="00E36031"/>
    <w:rsid w:val="00E65D51"/>
    <w:rsid w:val="00E667C9"/>
    <w:rsid w:val="00E7547A"/>
    <w:rsid w:val="00E83387"/>
    <w:rsid w:val="00E96C53"/>
    <w:rsid w:val="00EA786F"/>
    <w:rsid w:val="00EA78D0"/>
    <w:rsid w:val="00EB618B"/>
    <w:rsid w:val="00EE6F9B"/>
    <w:rsid w:val="00EF496E"/>
    <w:rsid w:val="00EF4EBB"/>
    <w:rsid w:val="00F004C4"/>
    <w:rsid w:val="00F02789"/>
    <w:rsid w:val="00F22CB5"/>
    <w:rsid w:val="00F262F3"/>
    <w:rsid w:val="00F26D25"/>
    <w:rsid w:val="00F46DC3"/>
    <w:rsid w:val="00F647B8"/>
    <w:rsid w:val="00F7097D"/>
    <w:rsid w:val="00F7139C"/>
    <w:rsid w:val="00F8794D"/>
    <w:rsid w:val="00F95EBD"/>
    <w:rsid w:val="00F96177"/>
    <w:rsid w:val="00FA14E5"/>
    <w:rsid w:val="00FA6C68"/>
    <w:rsid w:val="00FC1092"/>
    <w:rsid w:val="00FC616E"/>
    <w:rsid w:val="00FD0E8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3877A-AE48-476D-BB19-A39CA7DA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F9F"/>
  </w:style>
  <w:style w:type="paragraph" w:styleId="Ttulo1">
    <w:name w:val="heading 1"/>
    <w:basedOn w:val="Normal"/>
    <w:next w:val="Normal"/>
    <w:link w:val="Ttulo1Char"/>
    <w:uiPriority w:val="9"/>
    <w:qFormat/>
    <w:rsid w:val="00BD70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BD7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BD70EE"/>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BD70EE"/>
    <w:rPr>
      <w:rFonts w:asciiTheme="majorHAnsi" w:eastAsiaTheme="majorEastAsia" w:hAnsiTheme="majorHAnsi" w:cstheme="majorBidi"/>
      <w:b/>
      <w:bCs/>
      <w:color w:val="365F91" w:themeColor="accent1" w:themeShade="BF"/>
      <w:sz w:val="28"/>
      <w:szCs w:val="28"/>
    </w:rPr>
  </w:style>
  <w:style w:type="paragraph" w:styleId="PargrafodaLista">
    <w:name w:val="List Paragraph"/>
    <w:basedOn w:val="Normal"/>
    <w:uiPriority w:val="34"/>
    <w:qFormat/>
    <w:rsid w:val="009032C7"/>
    <w:pPr>
      <w:ind w:left="720"/>
      <w:contextualSpacing/>
    </w:pPr>
  </w:style>
  <w:style w:type="paragraph" w:styleId="SemEspaamento">
    <w:name w:val="No Spacing"/>
    <w:uiPriority w:val="1"/>
    <w:qFormat/>
    <w:rsid w:val="009032C7"/>
    <w:pPr>
      <w:spacing w:after="0" w:line="240" w:lineRule="auto"/>
    </w:pPr>
  </w:style>
  <w:style w:type="table" w:styleId="Tabelacomgrade">
    <w:name w:val="Table Grid"/>
    <w:basedOn w:val="Tabelanormal"/>
    <w:uiPriority w:val="59"/>
    <w:rsid w:val="005667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7D73B8"/>
    <w:rPr>
      <w:color w:val="0000FF" w:themeColor="hyperlink"/>
      <w:u w:val="single"/>
    </w:rPr>
  </w:style>
  <w:style w:type="paragraph" w:styleId="Textodebalo">
    <w:name w:val="Balloon Text"/>
    <w:basedOn w:val="Normal"/>
    <w:link w:val="TextodebaloChar"/>
    <w:uiPriority w:val="99"/>
    <w:semiHidden/>
    <w:unhideWhenUsed/>
    <w:rsid w:val="00A920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92049"/>
    <w:rPr>
      <w:rFonts w:ascii="Tahoma" w:hAnsi="Tahoma" w:cs="Tahoma"/>
      <w:sz w:val="16"/>
      <w:szCs w:val="16"/>
    </w:rPr>
  </w:style>
  <w:style w:type="paragraph" w:styleId="Cabealho">
    <w:name w:val="header"/>
    <w:basedOn w:val="Normal"/>
    <w:link w:val="CabealhoChar"/>
    <w:uiPriority w:val="99"/>
    <w:unhideWhenUsed/>
    <w:rsid w:val="002D66F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66FD"/>
  </w:style>
  <w:style w:type="paragraph" w:styleId="Rodap">
    <w:name w:val="footer"/>
    <w:basedOn w:val="Normal"/>
    <w:link w:val="RodapChar"/>
    <w:uiPriority w:val="99"/>
    <w:unhideWhenUsed/>
    <w:rsid w:val="002D66FD"/>
    <w:pPr>
      <w:tabs>
        <w:tab w:val="center" w:pos="4252"/>
        <w:tab w:val="right" w:pos="8504"/>
      </w:tabs>
      <w:spacing w:after="0" w:line="240" w:lineRule="auto"/>
    </w:pPr>
  </w:style>
  <w:style w:type="character" w:customStyle="1" w:styleId="RodapChar">
    <w:name w:val="Rodapé Char"/>
    <w:basedOn w:val="Fontepargpadro"/>
    <w:link w:val="Rodap"/>
    <w:uiPriority w:val="99"/>
    <w:rsid w:val="002D6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216005">
      <w:bodyDiv w:val="1"/>
      <w:marLeft w:val="0"/>
      <w:marRight w:val="0"/>
      <w:marTop w:val="0"/>
      <w:marBottom w:val="0"/>
      <w:divBdr>
        <w:top w:val="none" w:sz="0" w:space="0" w:color="auto"/>
        <w:left w:val="none" w:sz="0" w:space="0" w:color="auto"/>
        <w:bottom w:val="none" w:sz="0" w:space="0" w:color="auto"/>
        <w:right w:val="none" w:sz="0" w:space="0" w:color="auto"/>
      </w:divBdr>
      <w:divsChild>
        <w:div w:id="2005892979">
          <w:marLeft w:val="432"/>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F86E1-6875-4E85-B069-EE5D61D6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Pages>
  <Words>2105</Words>
  <Characters>11368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dc:creator>
  <cp:lastModifiedBy>Ricardo Francisco pereira</cp:lastModifiedBy>
  <cp:revision>63</cp:revision>
  <cp:lastPrinted>2017-06-19T01:08:00Z</cp:lastPrinted>
  <dcterms:created xsi:type="dcterms:W3CDTF">2017-08-28T00:02:00Z</dcterms:created>
  <dcterms:modified xsi:type="dcterms:W3CDTF">2017-08-31T23:05:00Z</dcterms:modified>
</cp:coreProperties>
</file>